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14" w:rsidRPr="0069323E" w:rsidRDefault="000273DF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  </w:t>
      </w:r>
      <w:r w:rsidR="00442414"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9F2B2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30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</w:t>
      </w:r>
      <w:r w:rsidR="00F37C6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20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NIP:  888-311-57-91</w:t>
      </w:r>
    </w:p>
    <w:p w:rsidR="007D001A" w:rsidRDefault="00C949C1" w:rsidP="007D001A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:</w:t>
      </w:r>
      <w:r w:rsidR="005D3215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</w:t>
      </w:r>
      <w:hyperlink r:id="rId9" w:history="1">
        <w:r w:rsidR="00664A84" w:rsidRPr="00411242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zamowieniapubliczne@powiat.wloclawski.pl</w:t>
        </w:r>
      </w:hyperlink>
    </w:p>
    <w:p w:rsidR="00442414" w:rsidRPr="00C64074" w:rsidRDefault="00442414" w:rsidP="00C949C1">
      <w:pPr>
        <w:suppressAutoHyphens/>
        <w:spacing w:after="12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</w:t>
      </w:r>
      <w:hyperlink r:id="rId10" w:history="1">
        <w:r w:rsidR="00C949C1" w:rsidRPr="00E87BEF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www.bip.wloclawski.pl</w:t>
        </w:r>
      </w:hyperlink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16196B" w:rsidRPr="004A2154" w:rsidRDefault="004B0903" w:rsidP="0016196B">
      <w:pPr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</w:t>
      </w:r>
      <w:r w:rsidR="009108F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pn. </w:t>
      </w:r>
      <w:r w:rsidR="009108FD" w:rsidRPr="004A215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Bieżąca dostawa materiałów eksploatacyjnych</w:t>
      </w:r>
      <w:r w:rsidR="009108FD"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jest </w:t>
      </w:r>
      <w:r w:rsidRPr="004B0903">
        <w:rPr>
          <w:rFonts w:ascii="Times New Roman" w:hAnsi="Times New Roman" w:cs="Times New Roman"/>
          <w:sz w:val="24"/>
          <w:szCs w:val="24"/>
        </w:rPr>
        <w:t>bieżąca dostawa oryginalnych materiałów eksploatacyjnych zalecanych przez producenta urządzenia dla potrzeb Starostwa Powiatowego we</w:t>
      </w:r>
      <w:r w:rsidR="00D20DE0">
        <w:rPr>
          <w:rFonts w:ascii="Times New Roman" w:hAnsi="Times New Roman" w:cs="Times New Roman"/>
          <w:sz w:val="24"/>
          <w:szCs w:val="24"/>
        </w:rPr>
        <w:t> </w:t>
      </w:r>
      <w:r w:rsidRPr="004B0903">
        <w:rPr>
          <w:rFonts w:ascii="Times New Roman" w:hAnsi="Times New Roman" w:cs="Times New Roman"/>
          <w:sz w:val="24"/>
          <w:szCs w:val="24"/>
        </w:rPr>
        <w:t>Włocławku.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Dostawa obejmuje fabrycznie nowe oryginalne materiały eksploatacyjne tylko firmowe (markowe) w oryginalnych opakowaniach, zgodnie z opisem przedmiotu zamówienia. Pod pojęciem „fabrycznie nowe” Zamawiający rozumie produkty wykonane z nowych elementów lub pełnowartościowych komponentów bez śladów uszkodzenia, w</w:t>
      </w:r>
      <w:r w:rsidR="00D20DE0">
        <w:rPr>
          <w:rFonts w:ascii="Times New Roman" w:hAnsi="Times New Roman" w:cs="Times New Roman"/>
          <w:sz w:val="24"/>
          <w:szCs w:val="24"/>
        </w:rPr>
        <w:t> </w:t>
      </w:r>
      <w:r w:rsidRPr="004B0903">
        <w:rPr>
          <w:rFonts w:ascii="Times New Roman" w:hAnsi="Times New Roman" w:cs="Times New Roman"/>
          <w:sz w:val="24"/>
          <w:szCs w:val="24"/>
        </w:rPr>
        <w:t>oryginalnych opakowaniach producenta. Muszą posiadać na opakowaniach zewnętrznych logo producenta, nazwę (typ, symbol), numer katalogowy, opis zawartości, termin przydatności do użycia i termin przydatności do użytku, posiadać wszelkie zabezpieczenia szczelności zbiorników (dotyczy tonerów, tuszów, wkładów drukujących, itp.). Przez ewentualny produkt równoważny zamawiający rozumie produkt kompatybilny ze sprzętem, do którego jest zamówiony, o parametrach takich samych lub lepszych (m.in. pojemność, wydajność tonera/tuszu i jakość wydruku) w stosunku do oryginału produkowanego przez producenta urządzenia.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Zamawiający nie dopuszcza składania ofert materiałów eksploatacyjnych regenerowanych bądź uzupełnianych.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  <w:u w:val="single"/>
        </w:rPr>
        <w:t>W przypadku oferowania produktu innej marki, niż wymienionej w opisie przedmiotu zamówienia (określonej przez producenta urządzenia), należy w Formularzu cenowym podać markę i</w:t>
      </w:r>
      <w:r w:rsidR="00D20DE0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4B0903">
        <w:rPr>
          <w:rFonts w:ascii="Times New Roman" w:hAnsi="Times New Roman" w:cs="Times New Roman"/>
          <w:sz w:val="24"/>
          <w:szCs w:val="24"/>
          <w:u w:val="single"/>
        </w:rPr>
        <w:t xml:space="preserve"> producenta tego produktu, oraz: wykonawca, który powołuje się na rozwiązania równoważne opisywanym przez zamawiającego, jest obowiązany wykazać, że oferowane przez niego dostawy spełniają wymagania określone przez zamawiającego oraz producenta sprzętu.</w:t>
      </w:r>
      <w:r w:rsidR="0016196B" w:rsidRPr="0016196B">
        <w:rPr>
          <w:rFonts w:ascii="Times New Roman" w:hAnsi="Times New Roman" w:cs="Times New Roman"/>
          <w:sz w:val="24"/>
          <w:szCs w:val="24"/>
        </w:rPr>
        <w:t xml:space="preserve"> 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>Dostarczone przez Wykonawcę, a zużyte przez Zamawiającego materiały eksploatacyjne, Wykonawca zobowią</w:t>
      </w:r>
      <w:r w:rsid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>że</w:t>
      </w:r>
      <w:r w:rsidR="006662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się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bezpłatn</w:t>
      </w:r>
      <w:r w:rsidR="009A0DF0">
        <w:rPr>
          <w:rFonts w:ascii="Times New Roman" w:eastAsia="Times New Roman" w:hAnsi="Times New Roman" w:cs="Times New Roman"/>
          <w:sz w:val="24"/>
          <w:szCs w:val="24"/>
          <w:lang w:eastAsia="ar-SA"/>
        </w:rPr>
        <w:t>ie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</w:t>
      </w:r>
      <w:r w:rsidR="009A0DF0">
        <w:rPr>
          <w:rFonts w:ascii="Times New Roman" w:eastAsia="Times New Roman" w:hAnsi="Times New Roman" w:cs="Times New Roman"/>
          <w:sz w:val="24"/>
          <w:szCs w:val="24"/>
          <w:lang w:eastAsia="ar-SA"/>
        </w:rPr>
        <w:t>ebrać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A2154" w:rsidRPr="0016196B" w:rsidRDefault="004A2154" w:rsidP="004A2154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Szczegółowy opis przedmiotu zamówienia zawiera </w:t>
      </w: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3</w:t>
      </w: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Warunków Zamówienia –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Formularz cenowy.</w:t>
      </w:r>
    </w:p>
    <w:p w:rsidR="00286371" w:rsidRPr="00AA6C9E" w:rsidRDefault="00286371" w:rsidP="00286371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AA6C9E" w:rsidRPr="002C5345" w:rsidRDefault="00AA6C9E" w:rsidP="002C5345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2C534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Uwaga:</w:t>
      </w:r>
      <w:r w:rsidRPr="002C5345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</w:p>
    <w:p w:rsidR="00AA6C9E" w:rsidRPr="00BF7F7E" w:rsidRDefault="00AA6C9E" w:rsidP="00BF7F7E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F7E">
        <w:rPr>
          <w:rFonts w:ascii="Times New Roman" w:hAnsi="Times New Roman" w:cs="Times New Roman"/>
          <w:sz w:val="24"/>
          <w:szCs w:val="24"/>
        </w:rPr>
        <w:t>Zamawiający zastrzega sobie, że ilości materiałów wskazane w formularzu cenowym są ilościami szacunkowymi. Ostateczna ilość poszczególnych materiałów będzie wynikała z</w:t>
      </w:r>
      <w:r w:rsidR="00D20DE0" w:rsidRPr="00BF7F7E">
        <w:rPr>
          <w:rFonts w:ascii="Times New Roman" w:hAnsi="Times New Roman" w:cs="Times New Roman"/>
          <w:sz w:val="24"/>
          <w:szCs w:val="24"/>
        </w:rPr>
        <w:t> </w:t>
      </w:r>
      <w:r w:rsidRPr="00BF7F7E">
        <w:rPr>
          <w:rFonts w:ascii="Times New Roman" w:hAnsi="Times New Roman" w:cs="Times New Roman"/>
          <w:sz w:val="24"/>
          <w:szCs w:val="24"/>
        </w:rPr>
        <w:t xml:space="preserve">faktycznych potrzeb Zamawiającego w okresie obowiązywania umowy. Zakupy dokonywane w trakcie obowiązywania umowy mogą dla poszczególnych pozycji różnić się ilościowo od ilości podanych w formularzu cenowym. </w:t>
      </w:r>
    </w:p>
    <w:p w:rsidR="00AA6C9E" w:rsidRPr="00AA6C9E" w:rsidRDefault="00AA6C9E" w:rsidP="00BF7F7E">
      <w:pPr>
        <w:numPr>
          <w:ilvl w:val="0"/>
          <w:numId w:val="18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A6C9E">
        <w:rPr>
          <w:rFonts w:ascii="Times New Roman" w:hAnsi="Times New Roman" w:cs="Times New Roman"/>
          <w:sz w:val="24"/>
          <w:szCs w:val="24"/>
        </w:rPr>
        <w:t xml:space="preserve">Zamawiający zastrzega sobie w ramach prawa opcji możliwość zwiększenia limitu dostawy materiałów wskazanych w formularzu cenowym. Całkowite wynagrodzenie </w:t>
      </w:r>
      <w:r w:rsidRPr="00AA6C9E">
        <w:rPr>
          <w:rFonts w:ascii="Times New Roman" w:hAnsi="Times New Roman" w:cs="Times New Roman"/>
          <w:sz w:val="24"/>
          <w:szCs w:val="24"/>
        </w:rPr>
        <w:lastRenderedPageBreak/>
        <w:t>Wykonawcy za dostawę i obsługę dodatkowych materiałów objętych prawem opcji nie może przekroczyć 20% wynagrodzenia</w:t>
      </w:r>
    </w:p>
    <w:p w:rsidR="00AA6C9E" w:rsidRPr="00AA6C9E" w:rsidRDefault="00AA6C9E" w:rsidP="00EE684D">
      <w:pPr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6C9E">
        <w:rPr>
          <w:rFonts w:ascii="Times New Roman" w:eastAsia="Calibri" w:hAnsi="Times New Roman" w:cs="Times New Roman"/>
          <w:sz w:val="24"/>
          <w:szCs w:val="24"/>
        </w:rPr>
        <w:t>Prawo opcji realizowane będzie na następujących zasadach:</w:t>
      </w:r>
    </w:p>
    <w:p w:rsidR="00AA6C9E" w:rsidRPr="00BF7F7E" w:rsidRDefault="00AA6C9E" w:rsidP="00BF7F7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F7E">
        <w:rPr>
          <w:rFonts w:ascii="Times New Roman" w:eastAsia="Calibri" w:hAnsi="Times New Roman" w:cs="Times New Roman"/>
          <w:bCs/>
          <w:iCs/>
          <w:sz w:val="24"/>
          <w:szCs w:val="24"/>
        </w:rPr>
        <w:t>prawo opcji realizowane będzie na takich samych warunkach jak zamówienie podstawowe;</w:t>
      </w:r>
    </w:p>
    <w:p w:rsidR="00AA6C9E" w:rsidRPr="00AA6C9E" w:rsidRDefault="00AA6C9E" w:rsidP="00AA6C9E">
      <w:pPr>
        <w:numPr>
          <w:ilvl w:val="0"/>
          <w:numId w:val="19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6C9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cena jednostkowa artykułów zamawianych w ramach prawa opcji będzie identyczna jak zamówienia podstawowego, określona w Formularzu cenowym dołączonym do oferty złożonej przez Wykonawcę </w:t>
      </w:r>
    </w:p>
    <w:p w:rsidR="00AA6C9E" w:rsidRPr="00AA6C9E" w:rsidRDefault="00AA6C9E" w:rsidP="00AA6C9E">
      <w:pPr>
        <w:numPr>
          <w:ilvl w:val="0"/>
          <w:numId w:val="19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3451459"/>
      <w:r w:rsidRPr="00AA6C9E">
        <w:rPr>
          <w:rFonts w:ascii="Times New Roman" w:eastAsia="Calibri" w:hAnsi="Times New Roman" w:cs="Times New Roman"/>
          <w:bCs/>
          <w:iCs/>
          <w:sz w:val="24"/>
          <w:szCs w:val="24"/>
        </w:rPr>
        <w:t>o zamiarze skorzystania z prawa opcji, Zamawiający poinformuje Wykonawcę odrębnym pismem/oświadczeniem.</w:t>
      </w:r>
    </w:p>
    <w:bookmarkEnd w:id="0"/>
    <w:p w:rsidR="00AA6C9E" w:rsidRPr="00AA6C9E" w:rsidRDefault="00AA6C9E" w:rsidP="002C5345">
      <w:pPr>
        <w:numPr>
          <w:ilvl w:val="0"/>
          <w:numId w:val="19"/>
        </w:numPr>
        <w:tabs>
          <w:tab w:val="left" w:pos="284"/>
        </w:tabs>
        <w:spacing w:after="120" w:line="240" w:lineRule="auto"/>
        <w:ind w:left="641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6C9E">
        <w:rPr>
          <w:rFonts w:ascii="Times New Roman" w:eastAsia="Calibri" w:hAnsi="Times New Roman" w:cs="Times New Roman"/>
          <w:bCs/>
          <w:iCs/>
          <w:sz w:val="24"/>
          <w:szCs w:val="24"/>
        </w:rPr>
        <w:t>zamawiający będzie mógł skorzystać z prawa opcji w sytuacji, gdy wykorzystane zostaną ilości pierwotne, wskazane w opisie przedmiotu zamówienia.</w:t>
      </w:r>
    </w:p>
    <w:p w:rsidR="00AA6C9E" w:rsidRPr="00AA6C9E" w:rsidRDefault="00AA6C9E" w:rsidP="00AA6C9E">
      <w:pPr>
        <w:numPr>
          <w:ilvl w:val="0"/>
          <w:numId w:val="18"/>
        </w:numPr>
        <w:suppressAutoHyphens/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6C9E">
        <w:rPr>
          <w:rFonts w:ascii="Times New Roman" w:hAnsi="Times New Roman" w:cs="Times New Roman"/>
          <w:sz w:val="24"/>
          <w:szCs w:val="24"/>
        </w:rPr>
        <w:t>W przypadku nie skorzystania przez Zamawiającego z prawa opcji Wykonawcy nie przysługują żadne roszczenia odszkodowawcze.</w:t>
      </w:r>
    </w:p>
    <w:p w:rsidR="00E94502" w:rsidRDefault="00AE7C2B" w:rsidP="00BF7F7E">
      <w:pPr>
        <w:pStyle w:val="Akapitzlist"/>
        <w:widowControl w:val="0"/>
        <w:numPr>
          <w:ilvl w:val="0"/>
          <w:numId w:val="18"/>
        </w:numPr>
        <w:suppressAutoHyphens/>
        <w:spacing w:after="12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Obowiązki 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AA6C9E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, warunki dostawy, gwarancji, wymiany czy reklamacji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0068CE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 – wzór umowy.</w:t>
      </w:r>
    </w:p>
    <w:p w:rsidR="00455F29" w:rsidRPr="00BF7F7E" w:rsidRDefault="00455F29" w:rsidP="00455F29">
      <w:pPr>
        <w:pStyle w:val="Akapitzlist"/>
        <w:widowControl w:val="0"/>
        <w:suppressAutoHyphens/>
        <w:spacing w:after="12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5C52D7" w:rsidRPr="003D30B5" w:rsidRDefault="005C52D7" w:rsidP="003D30B5">
      <w:pPr>
        <w:pStyle w:val="Akapitzlist"/>
        <w:widowControl w:val="0"/>
        <w:numPr>
          <w:ilvl w:val="0"/>
          <w:numId w:val="20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0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Wykonawca zobowiąże się do przestrzegania przepisów o ochronie danych osobowych wynikających RODO1), i w związku z tym, do złożenia oświadczenia o treści:</w:t>
      </w:r>
    </w:p>
    <w:p w:rsidR="005C52D7" w:rsidRP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5C52D7" w:rsidRP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1)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42414" w:rsidRPr="00D20DE4" w:rsidRDefault="00442414" w:rsidP="00D20DE4">
      <w:pPr>
        <w:pStyle w:val="Akapitzlist"/>
        <w:widowControl w:val="0"/>
        <w:numPr>
          <w:ilvl w:val="0"/>
          <w:numId w:val="20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20DE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D20D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D7716B" w:rsidRDefault="000068CE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Kamil </w:t>
      </w:r>
      <w:proofErr w:type="spellStart"/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Ściślewski</w:t>
      </w:r>
      <w:proofErr w:type="spellEnd"/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Wydziale Zarządzania, A</w:t>
      </w:r>
      <w:r w:rsidR="003207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ministracji i Bezpieczeństwa, 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</w:t>
      </w:r>
      <w:r w:rsidR="00441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0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-46-34</w:t>
      </w:r>
    </w:p>
    <w:p w:rsidR="00442414" w:rsidRPr="00D7716B" w:rsidRDefault="00281D31" w:rsidP="00D7716B">
      <w:pPr>
        <w:pStyle w:val="Akapitzlist"/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Agnieszka Sierakowska-Wojciechowska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proceduralnych – Główny Specjalista w</w:t>
      </w:r>
      <w:r w:rsidR="005151B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 </w:t>
      </w:r>
      <w:r w:rsidR="004C70C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Referacie Zamówień Publicznych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 (54) 230 46 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:rsidR="000068CE" w:rsidRPr="00B37563" w:rsidRDefault="00B37563" w:rsidP="000068CE">
      <w:pPr>
        <w:spacing w:after="12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7563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Od</w:t>
      </w:r>
      <w:r w:rsidR="000068CE" w:rsidRPr="00B37563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dnia zawarcia umowy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 dnia </w:t>
      </w:r>
      <w:r w:rsidR="00AA76F3">
        <w:rPr>
          <w:rFonts w:ascii="Times New Roman" w:hAnsi="Times New Roman" w:cs="Times New Roman"/>
          <w:b/>
          <w:color w:val="000000"/>
          <w:sz w:val="24"/>
          <w:szCs w:val="24"/>
        </w:rPr>
        <w:t>31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grudnia 20</w:t>
      </w:r>
      <w:r w:rsidR="00281D31">
        <w:rPr>
          <w:rFonts w:ascii="Times New Roman" w:hAnsi="Times New Roman" w:cs="Times New Roman"/>
          <w:b/>
          <w:color w:val="000000"/>
          <w:sz w:val="24"/>
          <w:szCs w:val="24"/>
        </w:rPr>
        <w:t>21</w:t>
      </w:r>
      <w:r w:rsidR="005527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>r.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D34191" w:rsidRPr="00B379D0" w:rsidRDefault="00FC0104" w:rsidP="008413EB">
      <w:pPr>
        <w:autoSpaceDE w:val="0"/>
        <w:autoSpaceDN w:val="0"/>
        <w:adjustRightInd w:val="0"/>
        <w:spacing w:after="12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:rsidR="00792D71" w:rsidRPr="00792D71" w:rsidRDefault="00442414" w:rsidP="008244F2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792D7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Kryterium wyboru oferty najkorzystniejszej będzie</w:t>
      </w:r>
      <w:r w:rsidR="00792D71" w:rsidRPr="00792D7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792D71" w:rsidRPr="00792D71" w:rsidRDefault="00792D71" w:rsidP="002C534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71">
        <w:rPr>
          <w:rFonts w:ascii="Times New Roman" w:hAnsi="Times New Roman" w:cs="Times New Roman"/>
          <w:sz w:val="24"/>
          <w:szCs w:val="24"/>
        </w:rPr>
        <w:tab/>
      </w:r>
      <w:r w:rsidRPr="00792D71">
        <w:rPr>
          <w:rFonts w:ascii="Times New Roman" w:hAnsi="Times New Roman" w:cs="Times New Roman"/>
          <w:b/>
          <w:sz w:val="24"/>
          <w:szCs w:val="24"/>
        </w:rPr>
        <w:t>1) Cena /C/ – waga 30</w:t>
      </w:r>
    </w:p>
    <w:p w:rsidR="00792D71" w:rsidRPr="00792D71" w:rsidRDefault="00792D71" w:rsidP="002C5345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b/>
          <w:sz w:val="24"/>
          <w:szCs w:val="24"/>
        </w:rPr>
        <w:lastRenderedPageBreak/>
        <w:t>2) Jakość produktu /J/ – waga 70</w:t>
      </w:r>
    </w:p>
    <w:p w:rsidR="00792D71" w:rsidRPr="00035946" w:rsidRDefault="00792D71" w:rsidP="008244F2">
      <w:pPr>
        <w:spacing w:after="120"/>
        <w:ind w:left="357" w:firstLine="34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5946">
        <w:rPr>
          <w:rFonts w:ascii="Times New Roman" w:hAnsi="Times New Roman" w:cs="Times New Roman"/>
          <w:sz w:val="24"/>
          <w:szCs w:val="24"/>
          <w:u w:val="single"/>
        </w:rPr>
        <w:t xml:space="preserve">1a) Punkty za kryterium </w:t>
      </w:r>
      <w:r w:rsidRPr="00035946">
        <w:rPr>
          <w:rFonts w:ascii="Times New Roman" w:hAnsi="Times New Roman" w:cs="Times New Roman"/>
          <w:b/>
          <w:sz w:val="24"/>
          <w:szCs w:val="24"/>
          <w:u w:val="single"/>
        </w:rPr>
        <w:t>„Cena”</w:t>
      </w:r>
      <w:r w:rsidRPr="00035946">
        <w:rPr>
          <w:rFonts w:ascii="Times New Roman" w:hAnsi="Times New Roman" w:cs="Times New Roman"/>
          <w:sz w:val="24"/>
          <w:szCs w:val="24"/>
          <w:u w:val="single"/>
        </w:rPr>
        <w:t xml:space="preserve"> zostaną obliczone wg następującego wzoru: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71">
        <w:rPr>
          <w:rFonts w:ascii="Times New Roman" w:hAnsi="Times New Roman" w:cs="Times New Roman"/>
          <w:sz w:val="24"/>
          <w:szCs w:val="24"/>
        </w:rPr>
        <w:tab/>
      </w:r>
      <w:r w:rsidRPr="00035946">
        <w:rPr>
          <w:rFonts w:ascii="Times New Roman" w:hAnsi="Times New Roman" w:cs="Times New Roman"/>
          <w:b/>
          <w:sz w:val="24"/>
          <w:szCs w:val="24"/>
        </w:rPr>
        <w:t>Cena brutto oferty najtańszej</w:t>
      </w:r>
    </w:p>
    <w:p w:rsidR="00792D71" w:rsidRPr="00035946" w:rsidRDefault="00792D71" w:rsidP="00792D71">
      <w:pPr>
        <w:spacing w:after="0"/>
        <w:ind w:left="357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C= ------------------------------------------ x 30 = ilość punktów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035946">
        <w:rPr>
          <w:rFonts w:ascii="Times New Roman" w:hAnsi="Times New Roman" w:cs="Times New Roman"/>
          <w:b/>
          <w:sz w:val="24"/>
          <w:szCs w:val="24"/>
        </w:rPr>
        <w:tab/>
        <w:t>Cena brutto oferty badanej</w:t>
      </w:r>
    </w:p>
    <w:p w:rsidR="00792D71" w:rsidRPr="00792D71" w:rsidRDefault="00792D71" w:rsidP="00035946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2a) Punkty za kryterium </w:t>
      </w:r>
      <w:r w:rsidRPr="00035946">
        <w:rPr>
          <w:rFonts w:ascii="Times New Roman" w:hAnsi="Times New Roman" w:cs="Times New Roman"/>
          <w:b/>
          <w:sz w:val="24"/>
          <w:szCs w:val="24"/>
        </w:rPr>
        <w:t>„Jakość produktu”</w:t>
      </w:r>
      <w:r w:rsidRPr="00792D71">
        <w:rPr>
          <w:rFonts w:ascii="Times New Roman" w:hAnsi="Times New Roman" w:cs="Times New Roman"/>
          <w:sz w:val="24"/>
          <w:szCs w:val="24"/>
        </w:rPr>
        <w:t xml:space="preserve"> zostaną przyznane w dwóch </w:t>
      </w:r>
      <w:proofErr w:type="spellStart"/>
      <w:r w:rsidRPr="00792D71">
        <w:rPr>
          <w:rFonts w:ascii="Times New Roman" w:hAnsi="Times New Roman" w:cs="Times New Roman"/>
          <w:sz w:val="24"/>
          <w:szCs w:val="24"/>
        </w:rPr>
        <w:t>podkryteriach</w:t>
      </w:r>
      <w:proofErr w:type="spellEnd"/>
      <w:r w:rsidRPr="00792D71">
        <w:rPr>
          <w:rFonts w:ascii="Times New Roman" w:hAnsi="Times New Roman" w:cs="Times New Roman"/>
          <w:sz w:val="24"/>
          <w:szCs w:val="24"/>
        </w:rPr>
        <w:t xml:space="preserve"> w sposób następujący:</w:t>
      </w:r>
    </w:p>
    <w:p w:rsidR="00792D71" w:rsidRPr="00035946" w:rsidRDefault="00792D71" w:rsidP="00035946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- za produkt określony przez producenta urządzenia (oryginalny) - 60 pkt,</w:t>
      </w:r>
    </w:p>
    <w:p w:rsidR="00792D71" w:rsidRPr="00035946" w:rsidRDefault="00792D71" w:rsidP="00035946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- za inny produkt o parametrach równoważnych - 10 pkt.</w:t>
      </w:r>
    </w:p>
    <w:p w:rsidR="00792D71" w:rsidRDefault="00792D71" w:rsidP="00035946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Aby wykonawca uzyskał punkty za </w:t>
      </w:r>
      <w:proofErr w:type="spellStart"/>
      <w:r w:rsidRPr="00792D71">
        <w:rPr>
          <w:rFonts w:ascii="Times New Roman" w:hAnsi="Times New Roman" w:cs="Times New Roman"/>
          <w:sz w:val="24"/>
          <w:szCs w:val="24"/>
        </w:rPr>
        <w:t>podkryterium</w:t>
      </w:r>
      <w:proofErr w:type="spellEnd"/>
      <w:r w:rsidRPr="00792D71">
        <w:rPr>
          <w:rFonts w:ascii="Times New Roman" w:hAnsi="Times New Roman" w:cs="Times New Roman"/>
          <w:sz w:val="24"/>
          <w:szCs w:val="24"/>
        </w:rPr>
        <w:t xml:space="preserve"> „Produkt określony przez producenta urządzenia (oryginalny)”, całość asortymentu oferowanych przez niego produktów musi stanowić 100 % w stosunku do wszystkich produktów zawartych w formularzu cenowym, stanowiącym załącznik.</w:t>
      </w:r>
    </w:p>
    <w:p w:rsidR="00792D71" w:rsidRPr="00792D71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Za najkorzystniejszą zostanie uznana oferta, która uzyska najwyższą łączną ilość punktów za wszystkie kryteria wg wzoru: 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Łączna ilość punktów = C + J</w:t>
      </w:r>
    </w:p>
    <w:p w:rsidR="00792D71" w:rsidRPr="00792D71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>gdzie: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 xml:space="preserve">C  – punkty przyznane w kryterium „Cena” 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J   – punkty przyznane w kryterium „Jakość produktu”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:rsidR="00442414" w:rsidRPr="00CA6027" w:rsidRDefault="00442414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29 stycznia 2004 r. – Prawo zamówień publicznych (Dz.</w:t>
      </w:r>
      <w:r w:rsidR="00C913C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U.</w:t>
      </w:r>
      <w:r w:rsidR="000068C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 201</w:t>
      </w:r>
      <w:r w:rsidR="005151B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9</w:t>
      </w:r>
      <w:r w:rsidR="00C913C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D771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r. poz. 1</w:t>
      </w:r>
      <w:r w:rsidR="005151B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843</w:t>
      </w:r>
      <w:r w:rsidR="00281D3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ze zm.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właściwe dla zamówień o równowartości poniżej 30.000 euro, zgodnie z art. 4 pkt 8 tejże ustawy.  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0B7CBA" w:rsidRDefault="000B7CBA" w:rsidP="000B7CBA">
      <w:pPr>
        <w:pStyle w:val="tekst"/>
        <w:spacing w:before="0" w:after="0"/>
        <w:ind w:left="540"/>
      </w:pPr>
      <w:r>
        <w:t xml:space="preserve">Cenę oferty należy obliczyć na </w:t>
      </w:r>
      <w:r w:rsidRPr="000B7CBA">
        <w:rPr>
          <w:b/>
        </w:rPr>
        <w:t>„Formularzu cenowym”</w:t>
      </w:r>
      <w:r>
        <w:t xml:space="preserve">, którego druk stanowi </w:t>
      </w:r>
      <w:r>
        <w:rPr>
          <w:b/>
        </w:rPr>
        <w:t xml:space="preserve">załącznik nr 3 do Warunków Zamówienia </w:t>
      </w:r>
      <w:r w:rsidRPr="000B7CBA">
        <w:t>/WZ/,</w:t>
      </w:r>
      <w:r>
        <w:t xml:space="preserve">  przy zachowaniu następujących założeń:</w:t>
      </w:r>
    </w:p>
    <w:p w:rsid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a)</w:t>
      </w:r>
      <w:r>
        <w:tab/>
        <w:t xml:space="preserve">„Formularz cenowy” musi zawierać wszystkie </w:t>
      </w:r>
      <w:r>
        <w:rPr>
          <w:b/>
        </w:rPr>
        <w:t>bez wyjątku</w:t>
      </w:r>
      <w:r>
        <w:t xml:space="preserve"> (w tym ceny                  jednostkowe) wypełnione przez oferenta pozycje,</w:t>
      </w:r>
    </w:p>
    <w:p w:rsid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b)</w:t>
      </w:r>
      <w:r>
        <w:tab/>
        <w:t>oferent obliczy wartość poszczególnych pozycji poprzez przemnożenie ceny                    jednostkowej dla danej pozycji przez ilość jednostek,</w:t>
      </w:r>
    </w:p>
    <w:p w:rsidR="000B7CBA" w:rsidRP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c)</w:t>
      </w:r>
      <w:r>
        <w:tab/>
        <w:t>oferent zsumuje wartość poszczególnych pozycji. Suma ta stanowić będzie cenę oferty.</w:t>
      </w:r>
    </w:p>
    <w:p w:rsidR="00442414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0B7C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stanowiącym </w:t>
      </w:r>
      <w:r w:rsidRPr="000B7C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 do Warunków Zamówienia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/WZ/.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bookmarkStart w:id="1" w:name="_Hlk3549769"/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bookmarkEnd w:id="1"/>
    <w:p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670F7D" w:rsidRPr="00035946" w:rsidRDefault="00035946" w:rsidP="00035946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</w:t>
      </w:r>
      <w:r w:rsidR="00670F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Formularz cenowy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”</w:t>
      </w:r>
      <w:r w:rsidR="00670F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na druku stanowiącym </w:t>
      </w:r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3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 </w:t>
      </w:r>
      <w:r w:rsidR="001F712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04 stycznia</w:t>
      </w:r>
      <w:r w:rsidR="0008037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</w:t>
      </w:r>
      <w:r w:rsidR="001B4CD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21</w:t>
      </w:r>
      <w:r w:rsidRPr="00CA60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1F712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</w:t>
      </w:r>
      <w:r w:rsidR="00C76FA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737A6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737A6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</w:t>
      </w:r>
    </w:p>
    <w:p w:rsidR="00442414" w:rsidRDefault="008800F6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D804A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Bieżąca d</w:t>
      </w:r>
      <w:r w:rsidR="00B375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ostawa materiałów eksploatacyjnych</w:t>
      </w:r>
      <w:r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A642CF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C76FAB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30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</w:t>
      </w:r>
      <w:r w:rsidR="006E2AB0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20</w:t>
      </w:r>
    </w:p>
    <w:p w:rsidR="00610763" w:rsidRPr="00CA6027" w:rsidRDefault="00610763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1076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Otwarcie ofert nastąpi w dniu </w:t>
      </w:r>
      <w:r w:rsidR="001F712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04 stycznia</w:t>
      </w:r>
      <w:r w:rsidR="001B4CD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2021</w:t>
      </w:r>
      <w:bookmarkStart w:id="2" w:name="_GoBack"/>
      <w:bookmarkEnd w:id="2"/>
      <w:r w:rsidRPr="006107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r.</w:t>
      </w:r>
      <w:r w:rsidR="001F712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o godz. 10</w:t>
      </w:r>
      <w:r w:rsidRPr="0061076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:15</w:t>
      </w:r>
      <w:r w:rsidRPr="0061076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siedzibie zamawiającego: </w:t>
      </w:r>
      <w:r w:rsidRPr="00610763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Starostwo Powiatowe we Włocławku, ul. Cyganka Nr 28, 87-800 Włocławek, w pokoju nr 24</w:t>
      </w:r>
      <w:r w:rsidRPr="0061076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BB6E1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442414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D804A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:rsidR="000B7CBA" w:rsidRPr="00A642CF" w:rsidRDefault="000B7CBA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</w:p>
    <w:p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:rsidR="008800F6" w:rsidRDefault="004B1F34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152DF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:rsidR="002C5345" w:rsidRDefault="00C76FAB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cenowy”,</w:t>
      </w:r>
    </w:p>
    <w:p w:rsidR="00C76FAB" w:rsidRPr="00AE7C2B" w:rsidRDefault="00C76FAB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76FA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RODO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080379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Kierownika Referatu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:rsidR="00BA5954" w:rsidRDefault="00BA595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7911E5" w:rsidRDefault="007911E5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7911E5" w:rsidRDefault="007911E5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C76FAB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23 grudnia</w:t>
      </w:r>
      <w:r w:rsidR="0008037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</w:t>
      </w:r>
      <w:r w:rsidR="007911E5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</w:t>
      </w:r>
      <w:r w:rsidR="0008037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9CC" w:rsidRDefault="00A149CC" w:rsidP="0076016C">
      <w:pPr>
        <w:spacing w:after="0" w:line="240" w:lineRule="auto"/>
      </w:pPr>
      <w:r>
        <w:separator/>
      </w:r>
    </w:p>
  </w:endnote>
  <w:endnote w:type="continuationSeparator" w:id="0">
    <w:p w:rsidR="00A149CC" w:rsidRDefault="00A149C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CDB">
          <w:rPr>
            <w:noProof/>
          </w:rPr>
          <w:t>4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9CC" w:rsidRDefault="00A149CC" w:rsidP="0076016C">
      <w:pPr>
        <w:spacing w:after="0" w:line="240" w:lineRule="auto"/>
      </w:pPr>
      <w:r>
        <w:separator/>
      </w:r>
    </w:p>
  </w:footnote>
  <w:footnote w:type="continuationSeparator" w:id="0">
    <w:p w:rsidR="00A149CC" w:rsidRDefault="00A149CC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3193B69"/>
    <w:multiLevelType w:val="hybridMultilevel"/>
    <w:tmpl w:val="AE0451AA"/>
    <w:lvl w:ilvl="0" w:tplc="78D637D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95B28"/>
    <w:multiLevelType w:val="hybridMultilevel"/>
    <w:tmpl w:val="BD0C1A86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32D8E"/>
    <w:multiLevelType w:val="hybridMultilevel"/>
    <w:tmpl w:val="665E91A2"/>
    <w:lvl w:ilvl="0" w:tplc="5840F49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31C3F1C"/>
    <w:multiLevelType w:val="hybridMultilevel"/>
    <w:tmpl w:val="4B8EFE90"/>
    <w:lvl w:ilvl="0" w:tplc="83AAB462">
      <w:start w:val="1"/>
      <w:numFmt w:val="lowerLetter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9"/>
  </w:num>
  <w:num w:numId="6">
    <w:abstractNumId w:val="16"/>
  </w:num>
  <w:num w:numId="7">
    <w:abstractNumId w:val="5"/>
  </w:num>
  <w:num w:numId="8">
    <w:abstractNumId w:val="13"/>
  </w:num>
  <w:num w:numId="9">
    <w:abstractNumId w:val="14"/>
  </w:num>
  <w:num w:numId="10">
    <w:abstractNumId w:val="19"/>
  </w:num>
  <w:num w:numId="11">
    <w:abstractNumId w:val="17"/>
  </w:num>
  <w:num w:numId="12">
    <w:abstractNumId w:val="15"/>
  </w:num>
  <w:num w:numId="13">
    <w:abstractNumId w:val="7"/>
  </w:num>
  <w:num w:numId="14">
    <w:abstractNumId w:val="4"/>
  </w:num>
  <w:num w:numId="15">
    <w:abstractNumId w:val="11"/>
  </w:num>
  <w:num w:numId="16">
    <w:abstractNumId w:val="12"/>
  </w:num>
  <w:num w:numId="17">
    <w:abstractNumId w:val="3"/>
  </w:num>
  <w:num w:numId="18">
    <w:abstractNumId w:val="8"/>
  </w:num>
  <w:num w:numId="19">
    <w:abstractNumId w:val="18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068CE"/>
    <w:rsid w:val="0001567A"/>
    <w:rsid w:val="000273DF"/>
    <w:rsid w:val="00031C15"/>
    <w:rsid w:val="00035946"/>
    <w:rsid w:val="00036661"/>
    <w:rsid w:val="00053E00"/>
    <w:rsid w:val="000575C0"/>
    <w:rsid w:val="000621C1"/>
    <w:rsid w:val="00080379"/>
    <w:rsid w:val="00085597"/>
    <w:rsid w:val="000B7CBA"/>
    <w:rsid w:val="000D1175"/>
    <w:rsid w:val="000E26A5"/>
    <w:rsid w:val="001012F4"/>
    <w:rsid w:val="00123717"/>
    <w:rsid w:val="00152DF2"/>
    <w:rsid w:val="0016196B"/>
    <w:rsid w:val="001775B6"/>
    <w:rsid w:val="00194DF9"/>
    <w:rsid w:val="001A3203"/>
    <w:rsid w:val="001B18AB"/>
    <w:rsid w:val="001B4CDB"/>
    <w:rsid w:val="001B6FEF"/>
    <w:rsid w:val="001C1411"/>
    <w:rsid w:val="001F712B"/>
    <w:rsid w:val="00281D31"/>
    <w:rsid w:val="00286371"/>
    <w:rsid w:val="002A36A6"/>
    <w:rsid w:val="002C5345"/>
    <w:rsid w:val="00300137"/>
    <w:rsid w:val="00320787"/>
    <w:rsid w:val="00367F38"/>
    <w:rsid w:val="00384339"/>
    <w:rsid w:val="003868F6"/>
    <w:rsid w:val="003C657C"/>
    <w:rsid w:val="003D30B5"/>
    <w:rsid w:val="003E4F36"/>
    <w:rsid w:val="00405BED"/>
    <w:rsid w:val="00406E94"/>
    <w:rsid w:val="00441123"/>
    <w:rsid w:val="00442414"/>
    <w:rsid w:val="00444E5F"/>
    <w:rsid w:val="0045233D"/>
    <w:rsid w:val="00455F29"/>
    <w:rsid w:val="00463E61"/>
    <w:rsid w:val="0048392F"/>
    <w:rsid w:val="004872B6"/>
    <w:rsid w:val="00494E4E"/>
    <w:rsid w:val="004A2154"/>
    <w:rsid w:val="004B05C0"/>
    <w:rsid w:val="004B0903"/>
    <w:rsid w:val="004B1F34"/>
    <w:rsid w:val="004C3EC5"/>
    <w:rsid w:val="004C70CC"/>
    <w:rsid w:val="004F0394"/>
    <w:rsid w:val="00504452"/>
    <w:rsid w:val="005151BB"/>
    <w:rsid w:val="0054113D"/>
    <w:rsid w:val="0055279D"/>
    <w:rsid w:val="00557E38"/>
    <w:rsid w:val="005649E9"/>
    <w:rsid w:val="005652D3"/>
    <w:rsid w:val="005656D3"/>
    <w:rsid w:val="00572A7F"/>
    <w:rsid w:val="00587D3A"/>
    <w:rsid w:val="005A0E0C"/>
    <w:rsid w:val="005C52D7"/>
    <w:rsid w:val="005D0016"/>
    <w:rsid w:val="005D3215"/>
    <w:rsid w:val="005D4F94"/>
    <w:rsid w:val="005E6BF4"/>
    <w:rsid w:val="005F5935"/>
    <w:rsid w:val="005F61A5"/>
    <w:rsid w:val="00603AEB"/>
    <w:rsid w:val="00606F95"/>
    <w:rsid w:val="00610175"/>
    <w:rsid w:val="00610763"/>
    <w:rsid w:val="0062425A"/>
    <w:rsid w:val="006341B9"/>
    <w:rsid w:val="006410DF"/>
    <w:rsid w:val="00664A84"/>
    <w:rsid w:val="00666226"/>
    <w:rsid w:val="00670F7D"/>
    <w:rsid w:val="00675801"/>
    <w:rsid w:val="0069323E"/>
    <w:rsid w:val="006B5F92"/>
    <w:rsid w:val="006E00F1"/>
    <w:rsid w:val="006E2AB0"/>
    <w:rsid w:val="006F0D0B"/>
    <w:rsid w:val="006F4251"/>
    <w:rsid w:val="00717DE2"/>
    <w:rsid w:val="00737A67"/>
    <w:rsid w:val="0076016C"/>
    <w:rsid w:val="007620F4"/>
    <w:rsid w:val="007911E5"/>
    <w:rsid w:val="00792D71"/>
    <w:rsid w:val="00793FF8"/>
    <w:rsid w:val="00794196"/>
    <w:rsid w:val="007A6F21"/>
    <w:rsid w:val="007D001A"/>
    <w:rsid w:val="007E051C"/>
    <w:rsid w:val="007F6F4B"/>
    <w:rsid w:val="008244F2"/>
    <w:rsid w:val="008307FB"/>
    <w:rsid w:val="0083437A"/>
    <w:rsid w:val="00835128"/>
    <w:rsid w:val="00837251"/>
    <w:rsid w:val="008413EB"/>
    <w:rsid w:val="00857E65"/>
    <w:rsid w:val="008630BA"/>
    <w:rsid w:val="00871999"/>
    <w:rsid w:val="008800F6"/>
    <w:rsid w:val="00881573"/>
    <w:rsid w:val="008A26F6"/>
    <w:rsid w:val="008D6185"/>
    <w:rsid w:val="008E5B53"/>
    <w:rsid w:val="008F0FA0"/>
    <w:rsid w:val="00903003"/>
    <w:rsid w:val="009108FD"/>
    <w:rsid w:val="00911C1B"/>
    <w:rsid w:val="009139EE"/>
    <w:rsid w:val="009250D4"/>
    <w:rsid w:val="00940804"/>
    <w:rsid w:val="00953D5C"/>
    <w:rsid w:val="00955D1E"/>
    <w:rsid w:val="0096378E"/>
    <w:rsid w:val="009802EB"/>
    <w:rsid w:val="00986F4C"/>
    <w:rsid w:val="00992AB4"/>
    <w:rsid w:val="009A0DF0"/>
    <w:rsid w:val="009B3836"/>
    <w:rsid w:val="009E5AD0"/>
    <w:rsid w:val="009F2B2E"/>
    <w:rsid w:val="009F76AB"/>
    <w:rsid w:val="00A149CC"/>
    <w:rsid w:val="00A63313"/>
    <w:rsid w:val="00A642CF"/>
    <w:rsid w:val="00A64FCB"/>
    <w:rsid w:val="00A67D48"/>
    <w:rsid w:val="00AA6C9E"/>
    <w:rsid w:val="00AA76F3"/>
    <w:rsid w:val="00AD04F4"/>
    <w:rsid w:val="00AE7C2B"/>
    <w:rsid w:val="00B03515"/>
    <w:rsid w:val="00B04485"/>
    <w:rsid w:val="00B05F9C"/>
    <w:rsid w:val="00B12A5C"/>
    <w:rsid w:val="00B153FC"/>
    <w:rsid w:val="00B26FFD"/>
    <w:rsid w:val="00B37563"/>
    <w:rsid w:val="00B379D0"/>
    <w:rsid w:val="00B655D4"/>
    <w:rsid w:val="00B72E3E"/>
    <w:rsid w:val="00B77B97"/>
    <w:rsid w:val="00B84416"/>
    <w:rsid w:val="00B97CFC"/>
    <w:rsid w:val="00BA5954"/>
    <w:rsid w:val="00BB6E1A"/>
    <w:rsid w:val="00BC47C3"/>
    <w:rsid w:val="00BC7E68"/>
    <w:rsid w:val="00BF7F7E"/>
    <w:rsid w:val="00C64074"/>
    <w:rsid w:val="00C76FAB"/>
    <w:rsid w:val="00C913C6"/>
    <w:rsid w:val="00C949C1"/>
    <w:rsid w:val="00CA022B"/>
    <w:rsid w:val="00CA6027"/>
    <w:rsid w:val="00CE650D"/>
    <w:rsid w:val="00D02421"/>
    <w:rsid w:val="00D20DE0"/>
    <w:rsid w:val="00D20DE4"/>
    <w:rsid w:val="00D250A8"/>
    <w:rsid w:val="00D34191"/>
    <w:rsid w:val="00D47295"/>
    <w:rsid w:val="00D67B10"/>
    <w:rsid w:val="00D7716B"/>
    <w:rsid w:val="00D804A7"/>
    <w:rsid w:val="00D85154"/>
    <w:rsid w:val="00DC7371"/>
    <w:rsid w:val="00DD0EEE"/>
    <w:rsid w:val="00DE5178"/>
    <w:rsid w:val="00E01052"/>
    <w:rsid w:val="00E1399A"/>
    <w:rsid w:val="00E36203"/>
    <w:rsid w:val="00E37AB8"/>
    <w:rsid w:val="00E94079"/>
    <w:rsid w:val="00E94502"/>
    <w:rsid w:val="00EA3AB1"/>
    <w:rsid w:val="00EA6AB6"/>
    <w:rsid w:val="00EE0687"/>
    <w:rsid w:val="00EE684D"/>
    <w:rsid w:val="00F127AC"/>
    <w:rsid w:val="00F13D8B"/>
    <w:rsid w:val="00F24F0A"/>
    <w:rsid w:val="00F37C64"/>
    <w:rsid w:val="00F4262C"/>
    <w:rsid w:val="00F46FCB"/>
    <w:rsid w:val="00F80728"/>
    <w:rsid w:val="00F864F7"/>
    <w:rsid w:val="00F945EB"/>
    <w:rsid w:val="00FC010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  <w:style w:type="paragraph" w:customStyle="1" w:styleId="tekst">
    <w:name w:val="tekst"/>
    <w:basedOn w:val="Normalny"/>
    <w:rsid w:val="000B7CBA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  <w:style w:type="paragraph" w:customStyle="1" w:styleId="tekst">
    <w:name w:val="tekst"/>
    <w:basedOn w:val="Normalny"/>
    <w:rsid w:val="000B7CBA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bip.wloclawski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mowieniapubliczne@powiat.wloclaw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2963C-7BF9-4F3C-A6E0-58F581C3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1393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6</cp:revision>
  <cp:lastPrinted>2020-12-23T09:15:00Z</cp:lastPrinted>
  <dcterms:created xsi:type="dcterms:W3CDTF">2020-12-22T13:35:00Z</dcterms:created>
  <dcterms:modified xsi:type="dcterms:W3CDTF">2020-12-23T09:32:00Z</dcterms:modified>
</cp:coreProperties>
</file>