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353C91BD" w:rsidR="0011313A" w:rsidRPr="00C32078" w:rsidRDefault="0018157A" w:rsidP="0018157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0" w:name="_Hlk29451860"/>
      <w:r w:rsidRPr="00F546B8">
        <w:rPr>
          <w:rFonts w:ascii="Times New Roman" w:hAnsi="Times New Roman" w:cs="Times New Roman"/>
          <w:b/>
          <w:bCs/>
          <w:sz w:val="24"/>
          <w:szCs w:val="24"/>
        </w:rPr>
        <w:t>Pełnienie funkcji inżyniera kontraktu przy realizacji zadania inwestycyjnego pn.:</w:t>
      </w:r>
      <w:r w:rsidRPr="00F546B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F546B8">
        <w:rPr>
          <w:rFonts w:ascii="Times New Roman" w:hAnsi="Times New Roman" w:cs="Times New Roman"/>
          <w:b/>
          <w:bCs/>
          <w:sz w:val="24"/>
          <w:szCs w:val="24"/>
        </w:rPr>
        <w:t>Budowa Powiatowego Centrum Zdrowia”</w:t>
      </w:r>
      <w:bookmarkEnd w:id="0"/>
      <w:r w:rsidR="00C3207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C9123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67C58" w14:textId="77777777" w:rsidR="00A218AF" w:rsidRDefault="00A218AF" w:rsidP="00976A05">
      <w:pPr>
        <w:spacing w:after="0" w:line="240" w:lineRule="auto"/>
      </w:pPr>
      <w:r>
        <w:separator/>
      </w:r>
    </w:p>
  </w:endnote>
  <w:endnote w:type="continuationSeparator" w:id="0">
    <w:p w14:paraId="347B856F" w14:textId="77777777" w:rsidR="00A218AF" w:rsidRDefault="00A218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E2B44" w14:textId="77777777" w:rsidR="00A218AF" w:rsidRDefault="00A218AF" w:rsidP="00976A05">
      <w:pPr>
        <w:spacing w:after="0" w:line="240" w:lineRule="auto"/>
      </w:pPr>
      <w:r>
        <w:separator/>
      </w:r>
    </w:p>
  </w:footnote>
  <w:footnote w:type="continuationSeparator" w:id="0">
    <w:p w14:paraId="64FCF86E" w14:textId="77777777" w:rsidR="00A218AF" w:rsidRDefault="00A218AF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18157A"/>
    <w:rsid w:val="00356BF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218AF"/>
    <w:rsid w:val="00A57290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18</cp:revision>
  <dcterms:created xsi:type="dcterms:W3CDTF">2016-09-29T08:27:00Z</dcterms:created>
  <dcterms:modified xsi:type="dcterms:W3CDTF">2020-12-31T08:16:00Z</dcterms:modified>
</cp:coreProperties>
</file>