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EC3C" w14:textId="2A2A672E" w:rsidR="00C663CB" w:rsidRPr="00934D20" w:rsidRDefault="00CE4FF2" w:rsidP="00C663CB">
      <w:pPr>
        <w:ind w:left="4956"/>
        <w:jc w:val="right"/>
        <w:rPr>
          <w:rFonts w:cs="Times New Roman"/>
        </w:rPr>
      </w:pPr>
      <w:r>
        <w:rPr>
          <w:rFonts w:cs="Times New Roman"/>
        </w:rPr>
        <w:t xml:space="preserve">Włocławek, dnia </w:t>
      </w:r>
      <w:r w:rsidR="00771D8F">
        <w:rPr>
          <w:rFonts w:cs="Times New Roman"/>
        </w:rPr>
        <w:t>6 września</w:t>
      </w:r>
      <w:r w:rsidR="00C663CB">
        <w:rPr>
          <w:rFonts w:cs="Times New Roman"/>
        </w:rPr>
        <w:t xml:space="preserve"> 2021 r</w:t>
      </w:r>
      <w:r w:rsidR="00C663CB" w:rsidRPr="00934D20">
        <w:rPr>
          <w:rFonts w:cs="Times New Roman"/>
        </w:rPr>
        <w:t>.</w:t>
      </w:r>
    </w:p>
    <w:p w14:paraId="04897944" w14:textId="77777777" w:rsidR="00C663CB" w:rsidRPr="00934D20" w:rsidRDefault="00C663CB" w:rsidP="00C663CB">
      <w:pPr>
        <w:rPr>
          <w:rFonts w:cs="Times New Roman"/>
        </w:rPr>
      </w:pPr>
    </w:p>
    <w:p w14:paraId="28FDD369" w14:textId="77777777" w:rsidR="00C663CB" w:rsidRDefault="00C663CB" w:rsidP="00C663CB">
      <w:pPr>
        <w:rPr>
          <w:rFonts w:cs="Times New Roman"/>
        </w:rPr>
      </w:pPr>
    </w:p>
    <w:p w14:paraId="2CA43558" w14:textId="77777777" w:rsidR="00C663CB" w:rsidRDefault="00C663CB" w:rsidP="00C663CB">
      <w:pPr>
        <w:rPr>
          <w:rFonts w:cs="Times New Roman"/>
        </w:rPr>
      </w:pPr>
    </w:p>
    <w:p w14:paraId="329F2E69" w14:textId="1C2C9398" w:rsidR="00C663CB" w:rsidRPr="00CE4FF2" w:rsidRDefault="00CE4FF2" w:rsidP="00C663CB">
      <w:pPr>
        <w:widowControl/>
        <w:suppressAutoHyphens w:val="0"/>
        <w:rPr>
          <w:rFonts w:eastAsia="Times New Roman" w:cs="Times New Roman"/>
          <w:iCs/>
          <w:kern w:val="0"/>
          <w:lang w:eastAsia="pl-PL" w:bidi="ar-SA"/>
        </w:rPr>
      </w:pPr>
      <w:r>
        <w:rPr>
          <w:rFonts w:eastAsia="Times New Roman" w:cs="Times New Roman"/>
          <w:iCs/>
          <w:kern w:val="0"/>
          <w:lang w:eastAsia="pl-PL" w:bidi="ar-SA"/>
        </w:rPr>
        <w:t>ZP.272.1.</w:t>
      </w:r>
      <w:r w:rsidR="00771D8F">
        <w:rPr>
          <w:rFonts w:eastAsia="Times New Roman" w:cs="Times New Roman"/>
          <w:iCs/>
          <w:kern w:val="0"/>
          <w:lang w:eastAsia="pl-PL" w:bidi="ar-SA"/>
        </w:rPr>
        <w:t>11</w:t>
      </w:r>
      <w:r>
        <w:rPr>
          <w:rFonts w:eastAsia="Times New Roman" w:cs="Times New Roman"/>
          <w:iCs/>
          <w:kern w:val="0"/>
          <w:lang w:eastAsia="pl-PL" w:bidi="ar-SA"/>
        </w:rPr>
        <w:t>.2021</w:t>
      </w:r>
    </w:p>
    <w:p w14:paraId="1FC449E3" w14:textId="77777777" w:rsidR="00C663CB" w:rsidRDefault="00C663CB" w:rsidP="00C663CB">
      <w:pPr>
        <w:ind w:left="4956" w:firstLine="708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</w:p>
    <w:p w14:paraId="485357D7" w14:textId="77777777" w:rsidR="00C663CB" w:rsidRDefault="00C663CB" w:rsidP="00C663CB">
      <w:pPr>
        <w:ind w:left="4956" w:firstLine="708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</w:p>
    <w:p w14:paraId="405DACCC" w14:textId="77777777" w:rsidR="00C663CB" w:rsidRDefault="00C663CB" w:rsidP="00C663CB">
      <w:pPr>
        <w:spacing w:after="360"/>
        <w:ind w:left="4956" w:firstLine="709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  <w:r w:rsidRPr="00934D20">
        <w:rPr>
          <w:rFonts w:eastAsia="Times New Roman" w:cs="Times New Roman"/>
          <w:b/>
          <w:bCs/>
          <w:spacing w:val="-4"/>
          <w:kern w:val="24"/>
          <w:lang w:eastAsia="pl-PL"/>
        </w:rPr>
        <w:t>Do wszystkich Wykonawców</w:t>
      </w:r>
    </w:p>
    <w:p w14:paraId="64BAD1D8" w14:textId="77777777" w:rsidR="00C663CB" w:rsidRDefault="00C663CB" w:rsidP="00C663CB">
      <w:pPr>
        <w:spacing w:after="360"/>
        <w:jc w:val="center"/>
        <w:rPr>
          <w:rFonts w:eastAsia="Times New Roman" w:cs="Times New Roman"/>
          <w:b/>
          <w:bCs/>
          <w:spacing w:val="-4"/>
          <w:kern w:val="24"/>
          <w:lang w:eastAsia="pl-PL"/>
        </w:rPr>
      </w:pPr>
      <w:r>
        <w:rPr>
          <w:rFonts w:eastAsia="Times New Roman" w:cs="Times New Roman"/>
          <w:b/>
          <w:bCs/>
          <w:spacing w:val="-4"/>
          <w:kern w:val="24"/>
          <w:lang w:eastAsia="pl-PL"/>
        </w:rPr>
        <w:t>WYJAŚNIENIE TREŚCI SWZ</w:t>
      </w:r>
    </w:p>
    <w:p w14:paraId="77A411F5" w14:textId="77777777" w:rsidR="00275288" w:rsidRPr="00275288" w:rsidRDefault="00C663CB" w:rsidP="00275288">
      <w:pPr>
        <w:spacing w:after="240" w:line="360" w:lineRule="auto"/>
        <w:jc w:val="both"/>
        <w:rPr>
          <w:rFonts w:eastAsia="Times New Roman" w:cs="Times New Roman"/>
          <w:b/>
          <w:spacing w:val="-4"/>
          <w:kern w:val="0"/>
          <w:lang w:eastAsia="en-US" w:bidi="ar-SA"/>
        </w:rPr>
      </w:pPr>
      <w:r w:rsidRPr="00C663CB">
        <w:rPr>
          <w:rFonts w:eastAsia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275288" w:rsidRPr="00275288">
        <w:rPr>
          <w:rFonts w:eastAsia="Times New Roman" w:cs="Times New Roman"/>
          <w:b/>
          <w:color w:val="000000"/>
          <w:spacing w:val="-4"/>
          <w:kern w:val="24"/>
          <w:lang w:eastAsia="ar-SA" w:bidi="ar-SA"/>
        </w:rPr>
        <w:t xml:space="preserve">Opracowanie dokumentacji projektowo-kosztorysowej dla zadania inwestycyjnego pn.: </w:t>
      </w:r>
      <w:r w:rsidR="00275288" w:rsidRPr="00275288">
        <w:rPr>
          <w:rFonts w:eastAsia="CIDFont+F1" w:cs="Times New Roman"/>
          <w:b/>
          <w:bCs/>
          <w:spacing w:val="-4"/>
          <w:kern w:val="24"/>
          <w:lang w:eastAsia="pl-PL" w:bidi="ar-SA"/>
        </w:rPr>
        <w:t>„Rozbudowa drogi powiatowej nr 2913C Lubraniec-Kruszynek od km 0+000 do km 6+225 - etap I”</w:t>
      </w:r>
    </w:p>
    <w:p w14:paraId="23FC0BEC" w14:textId="494C98A1" w:rsidR="00C663CB" w:rsidRPr="00C326E4" w:rsidRDefault="00C663CB" w:rsidP="00275288">
      <w:pPr>
        <w:pStyle w:val="Tekstpodstawowy"/>
        <w:spacing w:line="360" w:lineRule="auto"/>
        <w:jc w:val="both"/>
        <w:rPr>
          <w:rFonts w:eastAsia="Times New Roman" w:cs="Times New Roman"/>
          <w:bCs/>
          <w:spacing w:val="-4"/>
          <w:kern w:val="24"/>
          <w:lang w:eastAsia="ar-SA"/>
        </w:rPr>
      </w:pPr>
      <w:r w:rsidRPr="00C326E4">
        <w:rPr>
          <w:rFonts w:eastAsia="Times New Roman" w:cs="Times New Roman"/>
          <w:bCs/>
          <w:spacing w:val="-4"/>
          <w:kern w:val="24"/>
          <w:lang w:eastAsia="pl-PL"/>
        </w:rPr>
        <w:t xml:space="preserve">Uprzejmie informuję, że na podstawie art. 284 ust. 1 </w:t>
      </w:r>
      <w:r w:rsidRPr="00C326E4">
        <w:rPr>
          <w:rFonts w:cs="Times New Roman"/>
        </w:rPr>
        <w:t>ustawy</w:t>
      </w:r>
      <w:r w:rsidR="00CE4FF2" w:rsidRPr="001A7193">
        <w:rPr>
          <w:rFonts w:cs="Times New Roman"/>
        </w:rPr>
        <w:t xml:space="preserve"> z dnia 11 września 2019 r. Prawo zamówień publicznych (Dz. U. z 20</w:t>
      </w:r>
      <w:r w:rsidR="00275288">
        <w:rPr>
          <w:rFonts w:cs="Times New Roman"/>
        </w:rPr>
        <w:t>21</w:t>
      </w:r>
      <w:r w:rsidR="00CE4FF2" w:rsidRPr="001A7193">
        <w:rPr>
          <w:rFonts w:cs="Times New Roman"/>
        </w:rPr>
        <w:t xml:space="preserve"> r. poz. </w:t>
      </w:r>
      <w:r w:rsidR="00275288">
        <w:rPr>
          <w:rFonts w:cs="Times New Roman"/>
        </w:rPr>
        <w:t>1129</w:t>
      </w:r>
      <w:r w:rsidR="00CE4FF2" w:rsidRPr="001A7193">
        <w:rPr>
          <w:rFonts w:cs="Times New Roman"/>
        </w:rPr>
        <w:t xml:space="preserve"> ze zm.), </w:t>
      </w:r>
      <w:r w:rsidRPr="00C326E4">
        <w:rPr>
          <w:rFonts w:cs="Times New Roman"/>
        </w:rPr>
        <w:t xml:space="preserve"> </w:t>
      </w:r>
      <w:r w:rsidRPr="00C326E4">
        <w:rPr>
          <w:rFonts w:eastAsia="Times New Roman" w:cs="Times New Roman"/>
          <w:bCs/>
          <w:spacing w:val="-4"/>
          <w:kern w:val="24"/>
          <w:lang w:eastAsia="ar-SA"/>
        </w:rPr>
        <w:t>Wykonawca może zwrócić się do Zamawiającego z wnioskiem o wyjaśnienie treści SWZ.</w:t>
      </w:r>
    </w:p>
    <w:p w14:paraId="17622FAF" w14:textId="521D024F" w:rsidR="00C663CB" w:rsidRPr="00C326E4" w:rsidRDefault="00C663CB" w:rsidP="00C663CB">
      <w:pPr>
        <w:pStyle w:val="glowny"/>
        <w:tabs>
          <w:tab w:val="left" w:leader="dot" w:pos="-2340"/>
        </w:tabs>
        <w:spacing w:after="12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Od Wykonawcy wpłynęł</w:t>
      </w:r>
      <w:r w:rsidR="00275288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y</w:t>
      </w: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zapytani</w:t>
      </w:r>
      <w:r w:rsidR="00275288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a</w:t>
      </w: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dotyczące </w:t>
      </w:r>
      <w:bookmarkStart w:id="0" w:name="_Hlk29451860"/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przedmiotowego postępowania.</w:t>
      </w:r>
      <w:bookmarkEnd w:id="0"/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</w:t>
      </w:r>
      <w:r w:rsid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br/>
      </w:r>
      <w:r w:rsidRP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Poniżej zamieszczam tr</w:t>
      </w:r>
      <w:r w:rsid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eść zapyta</w:t>
      </w:r>
      <w:r w:rsidR="00275288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ń</w:t>
      </w:r>
      <w:r w:rsid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 xml:space="preserve"> wraz z wyjaśnieniami</w:t>
      </w:r>
      <w:r w:rsidRP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:</w:t>
      </w:r>
    </w:p>
    <w:p w14:paraId="19008153" w14:textId="77777777" w:rsidR="00275288" w:rsidRPr="00275288" w:rsidRDefault="00275288" w:rsidP="00275288">
      <w:pPr>
        <w:pStyle w:val="Tekstpodstawowy"/>
        <w:numPr>
          <w:ilvl w:val="0"/>
          <w:numId w:val="5"/>
        </w:numPr>
        <w:ind w:left="357" w:hanging="357"/>
        <w:jc w:val="both"/>
        <w:rPr>
          <w:b/>
          <w:bCs/>
          <w:szCs w:val="24"/>
        </w:rPr>
      </w:pPr>
    </w:p>
    <w:p w14:paraId="75676B9D" w14:textId="3E435425" w:rsidR="00275288" w:rsidRDefault="00275288" w:rsidP="00275288">
      <w:pPr>
        <w:pStyle w:val="Tekstpodstawowy"/>
        <w:jc w:val="both"/>
        <w:rPr>
          <w:szCs w:val="24"/>
        </w:rPr>
      </w:pPr>
      <w:r>
        <w:rPr>
          <w:szCs w:val="24"/>
        </w:rPr>
        <w:t>Zamawiający ogłosił przetarg na rozbudowę drogi o nawierzchni twardej, długości przekraczającej 1 km, stąd też konieczność uzyskania decyzji środowiskowej. Czy Zamawiający posiada decyzję środowiskową, czy jej pozyskanie jest po stronie Wykonawcy?</w:t>
      </w:r>
    </w:p>
    <w:p w14:paraId="37FFE83B" w14:textId="02B3CAB5" w:rsidR="00275288" w:rsidRPr="00275288" w:rsidRDefault="00275288" w:rsidP="00275288">
      <w:pPr>
        <w:pStyle w:val="Tekstpodstawowy"/>
        <w:jc w:val="both"/>
        <w:rPr>
          <w:b/>
          <w:bCs/>
          <w:szCs w:val="24"/>
        </w:rPr>
      </w:pPr>
      <w:r w:rsidRPr="00275288">
        <w:rPr>
          <w:b/>
          <w:bCs/>
          <w:szCs w:val="24"/>
        </w:rPr>
        <w:t>Odp.</w:t>
      </w:r>
    </w:p>
    <w:p w14:paraId="46743647" w14:textId="55483909" w:rsidR="00275288" w:rsidRPr="00275288" w:rsidRDefault="00275288" w:rsidP="00275288">
      <w:pPr>
        <w:pStyle w:val="Tekstpodstawowy"/>
        <w:jc w:val="both"/>
        <w:rPr>
          <w:b/>
          <w:bCs/>
          <w:szCs w:val="24"/>
        </w:rPr>
      </w:pPr>
      <w:r>
        <w:rPr>
          <w:szCs w:val="24"/>
        </w:rPr>
        <w:t>Uzyskanie decyzji środowiskowej należy po stronie wykonawcy.</w:t>
      </w:r>
    </w:p>
    <w:p w14:paraId="6A41234A" w14:textId="77777777" w:rsidR="00275288" w:rsidRPr="00275288" w:rsidRDefault="00275288" w:rsidP="00275288">
      <w:pPr>
        <w:pStyle w:val="Tekstpodstawowy"/>
        <w:numPr>
          <w:ilvl w:val="0"/>
          <w:numId w:val="5"/>
        </w:numPr>
        <w:ind w:left="357" w:hanging="357"/>
        <w:jc w:val="both"/>
        <w:rPr>
          <w:b/>
          <w:bCs/>
          <w:szCs w:val="24"/>
        </w:rPr>
      </w:pPr>
    </w:p>
    <w:p w14:paraId="468E6EC1" w14:textId="4EC10435" w:rsidR="00275288" w:rsidRDefault="00275288" w:rsidP="00275288">
      <w:pPr>
        <w:pStyle w:val="Tekstpodstawowy"/>
        <w:jc w:val="both"/>
        <w:rPr>
          <w:szCs w:val="24"/>
        </w:rPr>
      </w:pPr>
      <w:r>
        <w:rPr>
          <w:szCs w:val="24"/>
        </w:rPr>
        <w:t>W ramach realizacji zadania należy zaprojektować kanalizację deszczową na odcinku ok. 2,0 km, a na pozostałych odcinkach odwodnienie powierzchniowe za pomocą spadków nawierzchni na teren pasa drogowego, czy Zamawiający ma wiedzę czy należy uzyskań pozwolenie wodno – prawne, jeśli tak to w jakim zakresie?</w:t>
      </w:r>
    </w:p>
    <w:p w14:paraId="5DCB3B58" w14:textId="6D4B661C" w:rsidR="00275288" w:rsidRPr="00275288" w:rsidRDefault="00275288" w:rsidP="00275288">
      <w:pPr>
        <w:pStyle w:val="Tekstpodstawowy"/>
        <w:jc w:val="both"/>
        <w:rPr>
          <w:b/>
          <w:bCs/>
          <w:szCs w:val="24"/>
        </w:rPr>
      </w:pPr>
      <w:r w:rsidRPr="00275288">
        <w:rPr>
          <w:b/>
          <w:bCs/>
          <w:szCs w:val="24"/>
        </w:rPr>
        <w:t>Odp.</w:t>
      </w:r>
    </w:p>
    <w:p w14:paraId="009920D5" w14:textId="12A37765" w:rsidR="00275288" w:rsidRDefault="00275288" w:rsidP="00275288">
      <w:pPr>
        <w:pStyle w:val="Tekstpodstawowy"/>
        <w:jc w:val="both"/>
        <w:rPr>
          <w:rStyle w:val="Pogrubienie"/>
          <w:szCs w:val="24"/>
        </w:rPr>
      </w:pPr>
      <w:r>
        <w:rPr>
          <w:szCs w:val="24"/>
        </w:rPr>
        <w:t>Uzyskanie pozwolenia wodno – prawnego należy po stronie wykonawcy. Zakres pozwolenia wykonawca określi na podstawie rozwiązań projektowych.</w:t>
      </w:r>
    </w:p>
    <w:p w14:paraId="3DEAE2B0" w14:textId="77777777" w:rsidR="00275288" w:rsidRPr="00275288" w:rsidRDefault="00275288" w:rsidP="00275288">
      <w:pPr>
        <w:pStyle w:val="Tekstpodstawowy"/>
        <w:numPr>
          <w:ilvl w:val="0"/>
          <w:numId w:val="5"/>
        </w:numPr>
        <w:ind w:left="357" w:hanging="357"/>
        <w:jc w:val="both"/>
        <w:rPr>
          <w:b/>
          <w:bCs/>
          <w:szCs w:val="24"/>
        </w:rPr>
      </w:pPr>
    </w:p>
    <w:p w14:paraId="3A5E51E3" w14:textId="24282B48" w:rsidR="00275288" w:rsidRDefault="00275288" w:rsidP="00275288">
      <w:pPr>
        <w:pStyle w:val="Tekstpodstawowy"/>
        <w:jc w:val="both"/>
        <w:rPr>
          <w:szCs w:val="24"/>
        </w:rPr>
      </w:pPr>
      <w:r w:rsidRPr="00275288">
        <w:rPr>
          <w:szCs w:val="24"/>
        </w:rPr>
        <w:t>Opracowanie dokumentacji nie obejmuje, dwóch obiektów mostowych zlokalizowanych w km 0+363 i 1+913, czy Zamawiający potwierdza wykluczenie dokumentacji mostowej z całkowitego opracowania dokumentacji projektowej?</w:t>
      </w:r>
    </w:p>
    <w:p w14:paraId="34113EBA" w14:textId="1309DCB6" w:rsidR="00275288" w:rsidRPr="00275288" w:rsidRDefault="00275288" w:rsidP="00275288">
      <w:pPr>
        <w:pStyle w:val="Tekstpodstawowy"/>
        <w:jc w:val="both"/>
        <w:rPr>
          <w:b/>
          <w:bCs/>
          <w:szCs w:val="24"/>
        </w:rPr>
      </w:pPr>
      <w:r w:rsidRPr="00275288">
        <w:rPr>
          <w:b/>
          <w:bCs/>
          <w:szCs w:val="24"/>
        </w:rPr>
        <w:t>Odp.</w:t>
      </w:r>
    </w:p>
    <w:p w14:paraId="7C64E451" w14:textId="3BBE03FE" w:rsidR="00275288" w:rsidRDefault="00275288" w:rsidP="00275288">
      <w:pPr>
        <w:pStyle w:val="Tekstpodstawowy"/>
        <w:jc w:val="both"/>
        <w:rPr>
          <w:rStyle w:val="Pogrubienie"/>
          <w:szCs w:val="24"/>
        </w:rPr>
      </w:pPr>
      <w:r>
        <w:rPr>
          <w:szCs w:val="24"/>
        </w:rPr>
        <w:t xml:space="preserve">Zamawiający potwierdza brak konieczności wykonania dokumentacji branży mostowej na  </w:t>
      </w:r>
      <w:r>
        <w:rPr>
          <w:szCs w:val="24"/>
        </w:rPr>
        <w:lastRenderedPageBreak/>
        <w:t>dwóch obiektach mostowych zlokalizowanych w km 0+363 i 1+913. Wykonawca musi zaprojektować na tych obiektach tylko branżę drogową.</w:t>
      </w:r>
    </w:p>
    <w:p w14:paraId="6DA1BC6C" w14:textId="77777777" w:rsidR="00275288" w:rsidRPr="00275288" w:rsidRDefault="00275288" w:rsidP="00275288">
      <w:pPr>
        <w:pStyle w:val="Tekstpodstawowy"/>
        <w:numPr>
          <w:ilvl w:val="0"/>
          <w:numId w:val="5"/>
        </w:numPr>
        <w:ind w:left="357" w:hanging="357"/>
        <w:jc w:val="both"/>
        <w:rPr>
          <w:b/>
          <w:bCs/>
          <w:szCs w:val="24"/>
        </w:rPr>
      </w:pPr>
    </w:p>
    <w:p w14:paraId="3AC79278" w14:textId="03AC046A" w:rsidR="00275288" w:rsidRDefault="00275288" w:rsidP="00275288">
      <w:pPr>
        <w:pStyle w:val="Tekstpodstawowy"/>
        <w:jc w:val="both"/>
        <w:rPr>
          <w:szCs w:val="24"/>
        </w:rPr>
      </w:pPr>
      <w:r w:rsidRPr="00275288">
        <w:rPr>
          <w:szCs w:val="24"/>
        </w:rPr>
        <w:t>Zarządca drogi w trakcie przebudowy drogi jest zobowiązany zlokalizować kanał technologiczny w pasie drogowym, czy Zamawiający przewiduje budowę kanału technologicznego, jeśli tak to czy na całości zadania?</w:t>
      </w:r>
    </w:p>
    <w:p w14:paraId="79320183" w14:textId="3C9AB1AD" w:rsidR="00275288" w:rsidRPr="00275288" w:rsidRDefault="00275288" w:rsidP="00275288">
      <w:pPr>
        <w:pStyle w:val="Tekstpodstawowy"/>
        <w:jc w:val="both"/>
        <w:rPr>
          <w:b/>
          <w:bCs/>
          <w:szCs w:val="24"/>
        </w:rPr>
      </w:pPr>
      <w:r w:rsidRPr="00275288">
        <w:rPr>
          <w:b/>
          <w:bCs/>
          <w:szCs w:val="24"/>
        </w:rPr>
        <w:t>Odp.</w:t>
      </w:r>
    </w:p>
    <w:p w14:paraId="159EFCE9" w14:textId="36B2FB0D" w:rsidR="00275288" w:rsidRDefault="00275288" w:rsidP="00275288">
      <w:pPr>
        <w:pStyle w:val="Tekstpodstawowy"/>
        <w:jc w:val="both"/>
        <w:rPr>
          <w:rStyle w:val="Pogrubienie"/>
          <w:szCs w:val="24"/>
        </w:rPr>
      </w:pPr>
      <w:r>
        <w:rPr>
          <w:szCs w:val="24"/>
        </w:rPr>
        <w:t>Zamawiający przewiduje wykonanie kanału technologicznego na całym zakresie zadania.</w:t>
      </w:r>
    </w:p>
    <w:p w14:paraId="068EEB10" w14:textId="77777777" w:rsidR="00275288" w:rsidRPr="00275288" w:rsidRDefault="00275288" w:rsidP="00275288">
      <w:pPr>
        <w:pStyle w:val="Tekstpodstawowy"/>
        <w:numPr>
          <w:ilvl w:val="0"/>
          <w:numId w:val="5"/>
        </w:numPr>
        <w:ind w:left="357" w:hanging="357"/>
        <w:jc w:val="both"/>
        <w:rPr>
          <w:b/>
          <w:bCs/>
          <w:szCs w:val="24"/>
        </w:rPr>
      </w:pPr>
    </w:p>
    <w:p w14:paraId="160AC8B4" w14:textId="70C667F4" w:rsidR="00275288" w:rsidRPr="00275288" w:rsidRDefault="00275288" w:rsidP="00275288">
      <w:pPr>
        <w:pStyle w:val="Tekstpodstawowy"/>
        <w:jc w:val="both"/>
        <w:rPr>
          <w:b/>
          <w:bCs/>
          <w:szCs w:val="24"/>
        </w:rPr>
      </w:pPr>
      <w:r w:rsidRPr="00275288">
        <w:rPr>
          <w:szCs w:val="24"/>
        </w:rPr>
        <w:t>W Ogłoszeniu i w SWZ termin realizacji podany jest 8 miesięcy, we wzorze Umowy 11 miesięcy, czy Zamawiający potwierdza że czas realizacji całego zadania to 8 miesięcy czy 11 miesięcy?</w:t>
      </w:r>
    </w:p>
    <w:p w14:paraId="4C46FB62" w14:textId="05FCEB15" w:rsidR="00275288" w:rsidRDefault="00275288" w:rsidP="00275288">
      <w:pPr>
        <w:pStyle w:val="Tekstpodstawowy"/>
        <w:rPr>
          <w:szCs w:val="24"/>
        </w:rPr>
      </w:pPr>
      <w:r>
        <w:rPr>
          <w:szCs w:val="24"/>
        </w:rPr>
        <w:t>Odp.</w:t>
      </w:r>
    </w:p>
    <w:p w14:paraId="36C26BF2" w14:textId="72AC5AC1" w:rsidR="00275288" w:rsidRDefault="00275288" w:rsidP="00275288">
      <w:pPr>
        <w:pStyle w:val="Tekstpodstawowy"/>
        <w:rPr>
          <w:szCs w:val="24"/>
        </w:rPr>
      </w:pPr>
      <w:r>
        <w:rPr>
          <w:szCs w:val="24"/>
        </w:rPr>
        <w:t xml:space="preserve">Zgodnie z SWZ oraz ogłoszeniem o zamówieniu termin wykonania zamówienia wynosi 8 miesięcy. We wzorze umowy nastąpiła pomyłka pisarska. </w:t>
      </w:r>
    </w:p>
    <w:p w14:paraId="5BB3F27D" w14:textId="77777777" w:rsidR="00275288" w:rsidRDefault="00275288" w:rsidP="00275288"/>
    <w:p w14:paraId="00B2CC07" w14:textId="1D269D85" w:rsidR="0036292C" w:rsidRPr="00275288" w:rsidRDefault="0036292C" w:rsidP="001526F5">
      <w:pPr>
        <w:jc w:val="both"/>
      </w:pPr>
      <w:r w:rsidRPr="00C326E4">
        <w:rPr>
          <w:b/>
        </w:rPr>
        <w:t>Pozostałe zapisy SWZ pozostają bez zmian.</w:t>
      </w:r>
    </w:p>
    <w:p w14:paraId="6649CD08" w14:textId="77777777" w:rsidR="00C05CC3" w:rsidRDefault="00C05CC3" w:rsidP="001526F5">
      <w:pPr>
        <w:jc w:val="both"/>
        <w:rPr>
          <w:b/>
        </w:rPr>
      </w:pPr>
    </w:p>
    <w:p w14:paraId="0BBA935C" w14:textId="2241F512" w:rsidR="00C05CC3" w:rsidRDefault="00C05CC3" w:rsidP="00CE4FF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eastAsia="Times New Roman" w:cs="Times New Roman"/>
          <w:b/>
          <w:bCs/>
          <w:i/>
          <w:kern w:val="0"/>
          <w:lang w:eastAsia="ar-SA" w:bidi="ar-SA"/>
        </w:rPr>
      </w:pP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="00CE4FF2">
        <w:rPr>
          <w:rFonts w:eastAsia="Times New Roman" w:cs="Times New Roman"/>
          <w:b/>
          <w:bCs/>
          <w:i/>
          <w:kern w:val="0"/>
          <w:lang w:eastAsia="ar-SA" w:bidi="ar-SA"/>
        </w:rPr>
        <w:t>Starosta Włocławski</w:t>
      </w:r>
    </w:p>
    <w:p w14:paraId="57637D91" w14:textId="47C96C89" w:rsidR="00CE4FF2" w:rsidRPr="00C326E4" w:rsidRDefault="00CE4FF2" w:rsidP="00CE4FF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b/>
        </w:rPr>
      </w:pP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  <w:t>Roman Gołębiewski</w:t>
      </w:r>
    </w:p>
    <w:sectPr w:rsidR="00CE4FF2" w:rsidRPr="00C326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ABA3" w14:textId="77777777" w:rsidR="00C326E4" w:rsidRDefault="00C326E4" w:rsidP="00C326E4">
      <w:r>
        <w:separator/>
      </w:r>
    </w:p>
  </w:endnote>
  <w:endnote w:type="continuationSeparator" w:id="0">
    <w:p w14:paraId="122715BB" w14:textId="77777777" w:rsidR="00C326E4" w:rsidRDefault="00C326E4" w:rsidP="00C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97141"/>
      <w:docPartObj>
        <w:docPartGallery w:val="Page Numbers (Bottom of Page)"/>
        <w:docPartUnique/>
      </w:docPartObj>
    </w:sdtPr>
    <w:sdtEndPr/>
    <w:sdtContent>
      <w:p w14:paraId="4AD8FC74" w14:textId="77777777" w:rsidR="00C326E4" w:rsidRDefault="00C32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CC3">
          <w:rPr>
            <w:noProof/>
          </w:rPr>
          <w:t>3</w:t>
        </w:r>
        <w:r>
          <w:fldChar w:fldCharType="end"/>
        </w:r>
      </w:p>
    </w:sdtContent>
  </w:sdt>
  <w:p w14:paraId="0159CF7A" w14:textId="77777777" w:rsidR="00C326E4" w:rsidRDefault="00C32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F941" w14:textId="77777777" w:rsidR="00C326E4" w:rsidRDefault="00C326E4" w:rsidP="00C326E4">
      <w:r>
        <w:separator/>
      </w:r>
    </w:p>
  </w:footnote>
  <w:footnote w:type="continuationSeparator" w:id="0">
    <w:p w14:paraId="44512D4C" w14:textId="77777777" w:rsidR="00C326E4" w:rsidRDefault="00C326E4" w:rsidP="00C3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495665"/>
    <w:multiLevelType w:val="hybridMultilevel"/>
    <w:tmpl w:val="4EFC5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ED1AFA"/>
    <w:multiLevelType w:val="hybridMultilevel"/>
    <w:tmpl w:val="3F06356A"/>
    <w:lvl w:ilvl="0" w:tplc="F30CB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0104F"/>
    <w:multiLevelType w:val="hybridMultilevel"/>
    <w:tmpl w:val="0E6A738C"/>
    <w:lvl w:ilvl="0" w:tplc="44943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1AC"/>
    <w:multiLevelType w:val="hybridMultilevel"/>
    <w:tmpl w:val="AF107AC8"/>
    <w:lvl w:ilvl="0" w:tplc="E2CAF3F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7AB3334"/>
    <w:multiLevelType w:val="hybridMultilevel"/>
    <w:tmpl w:val="B25273F0"/>
    <w:lvl w:ilvl="0" w:tplc="413268F8">
      <w:start w:val="1"/>
      <w:numFmt w:val="decimal"/>
      <w:lvlText w:val="Pyt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D0351"/>
    <w:multiLevelType w:val="hybridMultilevel"/>
    <w:tmpl w:val="C35667D4"/>
    <w:lvl w:ilvl="0" w:tplc="413268F8">
      <w:start w:val="1"/>
      <w:numFmt w:val="decimal"/>
      <w:lvlText w:val="Pyt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DB"/>
    <w:rsid w:val="0009573C"/>
    <w:rsid w:val="00101D08"/>
    <w:rsid w:val="00104B46"/>
    <w:rsid w:val="001526F5"/>
    <w:rsid w:val="001A3E24"/>
    <w:rsid w:val="00275288"/>
    <w:rsid w:val="00283F88"/>
    <w:rsid w:val="0036292C"/>
    <w:rsid w:val="004D41E4"/>
    <w:rsid w:val="004F2BFC"/>
    <w:rsid w:val="00771D8F"/>
    <w:rsid w:val="007A335E"/>
    <w:rsid w:val="00960B0E"/>
    <w:rsid w:val="009C6790"/>
    <w:rsid w:val="009F6F33"/>
    <w:rsid w:val="00BD2BE9"/>
    <w:rsid w:val="00BE2D42"/>
    <w:rsid w:val="00C05CC3"/>
    <w:rsid w:val="00C326E4"/>
    <w:rsid w:val="00C663CB"/>
    <w:rsid w:val="00CE4FF2"/>
    <w:rsid w:val="00D132A3"/>
    <w:rsid w:val="00D52C97"/>
    <w:rsid w:val="00D93C22"/>
    <w:rsid w:val="00DC78F8"/>
    <w:rsid w:val="00E00101"/>
    <w:rsid w:val="00EF3BDB"/>
    <w:rsid w:val="00F31B79"/>
    <w:rsid w:val="00FC5B96"/>
    <w:rsid w:val="00FC7033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B9F"/>
  <w15:docId w15:val="{DBC7C92C-52C1-4BBB-9CCC-20714789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3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C663CB"/>
    <w:pPr>
      <w:widowControl/>
      <w:tabs>
        <w:tab w:val="clear" w:pos="4536"/>
        <w:tab w:val="clear" w:pos="9072"/>
      </w:tabs>
      <w:spacing w:line="258" w:lineRule="atLeast"/>
      <w:jc w:val="both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C663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3C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00101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26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326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E4FF2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4FF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CE4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275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9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8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5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3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Agnieszka</cp:lastModifiedBy>
  <cp:revision>9</cp:revision>
  <cp:lastPrinted>2021-06-15T13:08:00Z</cp:lastPrinted>
  <dcterms:created xsi:type="dcterms:W3CDTF">2021-06-15T11:57:00Z</dcterms:created>
  <dcterms:modified xsi:type="dcterms:W3CDTF">2021-09-06T10:14:00Z</dcterms:modified>
</cp:coreProperties>
</file>