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836A" w14:textId="4EA98F0D" w:rsidR="002A39F6" w:rsidRPr="002A39F6" w:rsidRDefault="002A39F6" w:rsidP="002A39F6">
      <w:pPr>
        <w:jc w:val="right"/>
        <w:rPr>
          <w:rFonts w:ascii="Times New Roman" w:hAnsi="Times New Roman" w:cs="Times New Roman"/>
          <w:sz w:val="24"/>
          <w:szCs w:val="24"/>
        </w:rPr>
      </w:pPr>
      <w:r w:rsidRPr="002A39F6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7B6425">
        <w:rPr>
          <w:rFonts w:ascii="Times New Roman" w:hAnsi="Times New Roman" w:cs="Times New Roman"/>
          <w:sz w:val="24"/>
          <w:szCs w:val="24"/>
        </w:rPr>
        <w:t>4 listopada</w:t>
      </w:r>
      <w:r w:rsidRPr="002A39F6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06720ED" w14:textId="77777777" w:rsidR="002A39F6" w:rsidRPr="002A39F6" w:rsidRDefault="002A39F6" w:rsidP="002A39F6">
      <w:pPr>
        <w:rPr>
          <w:rFonts w:ascii="Times New Roman" w:hAnsi="Times New Roman" w:cs="Times New Roman"/>
          <w:bCs/>
          <w:sz w:val="24"/>
          <w:szCs w:val="24"/>
        </w:rPr>
      </w:pPr>
    </w:p>
    <w:p w14:paraId="45F3F6EE" w14:textId="22201EDE" w:rsidR="000E75E9" w:rsidRPr="002A39F6" w:rsidRDefault="002A39F6" w:rsidP="00FE08B0">
      <w:pPr>
        <w:rPr>
          <w:rFonts w:ascii="Times New Roman" w:hAnsi="Times New Roman" w:cs="Times New Roman"/>
          <w:bCs/>
          <w:sz w:val="24"/>
          <w:szCs w:val="24"/>
        </w:rPr>
      </w:pPr>
      <w:r w:rsidRPr="002A39F6">
        <w:rPr>
          <w:rFonts w:ascii="Times New Roman" w:hAnsi="Times New Roman" w:cs="Times New Roman"/>
          <w:bCs/>
          <w:sz w:val="24"/>
          <w:szCs w:val="24"/>
        </w:rPr>
        <w:t>ZP.272.1.17.2021</w:t>
      </w:r>
    </w:p>
    <w:p w14:paraId="3B54EAD8" w14:textId="77777777" w:rsidR="00E32387" w:rsidRPr="002A39F6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6919327"/>
      <w:r w:rsidRPr="002A39F6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2A39F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D2F9D" w:rsidRPr="002A39F6">
        <w:rPr>
          <w:rFonts w:ascii="Times New Roman" w:hAnsi="Times New Roman" w:cs="Times New Roman"/>
          <w:b/>
          <w:sz w:val="24"/>
          <w:szCs w:val="24"/>
        </w:rPr>
        <w:t>WYBORZE NAJKORZYSTNIEJSZEJ OFERTY</w:t>
      </w:r>
    </w:p>
    <w:p w14:paraId="20BFEE41" w14:textId="542695BC" w:rsidR="002A39F6" w:rsidRPr="002A39F6" w:rsidRDefault="000E75E9" w:rsidP="00DF19B8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9F6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2A39F6" w:rsidRPr="002A39F6">
        <w:rPr>
          <w:rFonts w:ascii="Times New Roman" w:hAnsi="Times New Roman" w:cs="Times New Roman"/>
          <w:b/>
          <w:sz w:val="24"/>
          <w:szCs w:val="24"/>
        </w:rPr>
        <w:t xml:space="preserve">„Budowa przejść dla pieszych z podziałem na 2 części”: </w:t>
      </w:r>
      <w:r w:rsidR="002A39F6" w:rsidRPr="002A39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1 - „Budowa przejść dla pieszych wraz z dojściem w obrębie skrzyżowania drogi powiatowej nr 2914C Lubraniec – Boniewo – Cetty i drogi powiatowej nr 2931C Izbica Kujawska – Boniewo – Borzymie”</w:t>
      </w:r>
    </w:p>
    <w:p w14:paraId="3A6C23B0" w14:textId="6B132699" w:rsidR="00FB3BCE" w:rsidRDefault="0077498D" w:rsidP="00FB3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CE">
        <w:rPr>
          <w:rFonts w:ascii="Times New Roman" w:hAnsi="Times New Roman" w:cs="Times New Roman"/>
          <w:b/>
          <w:bCs/>
          <w:sz w:val="24"/>
          <w:szCs w:val="24"/>
        </w:rPr>
        <w:t>Na podstawie art. 263 ustawy z dnia 11 września 2019 r. – Prawo zamówień publicznych</w:t>
      </w:r>
      <w:r w:rsidRPr="00FB3BCE">
        <w:rPr>
          <w:rFonts w:ascii="Times New Roman" w:hAnsi="Times New Roman" w:cs="Times New Roman"/>
          <w:b/>
          <w:bCs/>
          <w:sz w:val="24"/>
          <w:szCs w:val="24"/>
        </w:rPr>
        <w:br/>
        <w:t>(Dz. U. z 2021 poz. 1129 ze zm.) Zamawiający zawiadamia, że w przedmiotowym postępowaniu Wykonawca którego oferta została pierwotnie wybrana  jako</w:t>
      </w:r>
      <w:r w:rsidR="00FB3B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3BCE">
        <w:rPr>
          <w:rFonts w:ascii="Times New Roman" w:hAnsi="Times New Roman" w:cs="Times New Roman"/>
          <w:b/>
          <w:bCs/>
          <w:sz w:val="24"/>
          <w:szCs w:val="24"/>
        </w:rPr>
        <w:t>najkorzystniejsza</w:t>
      </w:r>
      <w:r w:rsidR="00FB3BCE">
        <w:rPr>
          <w:rFonts w:ascii="Times New Roman" w:hAnsi="Times New Roman" w:cs="Times New Roman"/>
          <w:b/>
          <w:bCs/>
          <w:sz w:val="24"/>
          <w:szCs w:val="24"/>
        </w:rPr>
        <w:t xml:space="preserve"> w części 1</w:t>
      </w:r>
      <w:r w:rsidRPr="00FB3BCE">
        <w:rPr>
          <w:rFonts w:ascii="Times New Roman" w:hAnsi="Times New Roman" w:cs="Times New Roman"/>
          <w:b/>
          <w:bCs/>
          <w:sz w:val="24"/>
          <w:szCs w:val="24"/>
        </w:rPr>
        <w:t>, uchylił się od zawarcia umowy w sprawie zamówienia publicznego.</w:t>
      </w:r>
      <w:r w:rsidRPr="002A3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6FD5A" w14:textId="77777777" w:rsidR="00FB3BCE" w:rsidRDefault="0077498D" w:rsidP="00FB3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9F6">
        <w:rPr>
          <w:rFonts w:ascii="Times New Roman" w:hAnsi="Times New Roman" w:cs="Times New Roman"/>
          <w:sz w:val="24"/>
          <w:szCs w:val="24"/>
        </w:rPr>
        <w:t xml:space="preserve">Zamawiający w świetle powyższego może dokonać ponownego badania i oceny ofert pozostałych w postępowaniu wykonawców oraz wybrać najkorzystniejszą ofertę albo unieważnić postępowanie. </w:t>
      </w:r>
    </w:p>
    <w:p w14:paraId="69148638" w14:textId="61A1D8CC" w:rsidR="00F547B7" w:rsidRPr="002A39F6" w:rsidRDefault="0077498D" w:rsidP="00FB3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9F6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2A39F6" w:rsidRPr="002A39F6">
        <w:rPr>
          <w:rFonts w:ascii="Times New Roman" w:hAnsi="Times New Roman" w:cs="Times New Roman"/>
          <w:sz w:val="24"/>
          <w:szCs w:val="24"/>
        </w:rPr>
        <w:t xml:space="preserve">w przedmiotowym postępowaniu </w:t>
      </w:r>
      <w:r w:rsidRPr="002A39F6">
        <w:rPr>
          <w:rFonts w:ascii="Times New Roman" w:hAnsi="Times New Roman" w:cs="Times New Roman"/>
          <w:sz w:val="24"/>
          <w:szCs w:val="24"/>
        </w:rPr>
        <w:t xml:space="preserve">dokonał </w:t>
      </w:r>
      <w:r w:rsidR="002A39F6" w:rsidRPr="002A39F6">
        <w:rPr>
          <w:rFonts w:ascii="Times New Roman" w:hAnsi="Times New Roman" w:cs="Times New Roman"/>
          <w:sz w:val="24"/>
          <w:szCs w:val="24"/>
        </w:rPr>
        <w:t>ponow</w:t>
      </w:r>
      <w:r w:rsidR="00FB3BCE">
        <w:rPr>
          <w:rFonts w:ascii="Times New Roman" w:hAnsi="Times New Roman" w:cs="Times New Roman"/>
          <w:sz w:val="24"/>
          <w:szCs w:val="24"/>
        </w:rPr>
        <w:t>n</w:t>
      </w:r>
      <w:r w:rsidR="002A39F6" w:rsidRPr="002A39F6">
        <w:rPr>
          <w:rFonts w:ascii="Times New Roman" w:hAnsi="Times New Roman" w:cs="Times New Roman"/>
          <w:sz w:val="24"/>
          <w:szCs w:val="24"/>
        </w:rPr>
        <w:t>ej</w:t>
      </w:r>
      <w:r w:rsidRPr="002A39F6">
        <w:rPr>
          <w:rFonts w:ascii="Times New Roman" w:hAnsi="Times New Roman" w:cs="Times New Roman"/>
          <w:sz w:val="24"/>
          <w:szCs w:val="24"/>
        </w:rPr>
        <w:t xml:space="preserve"> ocen</w:t>
      </w:r>
      <w:r w:rsidR="002A39F6" w:rsidRPr="002A39F6">
        <w:rPr>
          <w:rFonts w:ascii="Times New Roman" w:hAnsi="Times New Roman" w:cs="Times New Roman"/>
          <w:sz w:val="24"/>
          <w:szCs w:val="24"/>
        </w:rPr>
        <w:t>y</w:t>
      </w:r>
      <w:r w:rsidRPr="002A39F6">
        <w:rPr>
          <w:rFonts w:ascii="Times New Roman" w:hAnsi="Times New Roman" w:cs="Times New Roman"/>
          <w:sz w:val="24"/>
          <w:szCs w:val="24"/>
        </w:rPr>
        <w:t xml:space="preserve"> ofert pozostałych w postępowaniu wykonawców i </w:t>
      </w:r>
      <w:r w:rsidRPr="002A3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1D2F9D" w:rsidRPr="002A39F6">
        <w:rPr>
          <w:rFonts w:ascii="Times New Roman" w:eastAsia="Times New Roman" w:hAnsi="Times New Roman" w:cs="Times New Roman"/>
          <w:sz w:val="24"/>
          <w:szCs w:val="24"/>
          <w:lang w:eastAsia="pl-PL"/>
        </w:rPr>
        <w:t>253</w:t>
      </w:r>
      <w:r w:rsidR="00F547B7" w:rsidRPr="002A3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E32387" w:rsidRPr="002A3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1D2F9D" w:rsidRPr="002A39F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32387" w:rsidRPr="002A3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2A39F6">
        <w:rPr>
          <w:rFonts w:ascii="Times New Roman" w:hAnsi="Times New Roman" w:cs="Times New Roman"/>
          <w:sz w:val="24"/>
          <w:szCs w:val="24"/>
        </w:rPr>
        <w:t xml:space="preserve">z dnia 11 września 2019 r. – Prawo zamówień publicznych </w:t>
      </w:r>
      <w:r w:rsidR="003615B5" w:rsidRPr="002A39F6">
        <w:rPr>
          <w:rStyle w:val="ng-binding"/>
          <w:rFonts w:ascii="Times New Roman" w:hAnsi="Times New Roman" w:cs="Times New Roman"/>
          <w:sz w:val="24"/>
          <w:szCs w:val="24"/>
        </w:rPr>
        <w:t>(Dz.</w:t>
      </w:r>
      <w:r w:rsidRPr="002A39F6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3615B5" w:rsidRPr="002A39F6">
        <w:rPr>
          <w:rStyle w:val="ng-binding"/>
          <w:rFonts w:ascii="Times New Roman" w:hAnsi="Times New Roman" w:cs="Times New Roman"/>
          <w:sz w:val="24"/>
          <w:szCs w:val="24"/>
        </w:rPr>
        <w:t>U. z 2021</w:t>
      </w:r>
      <w:r w:rsidR="00521802" w:rsidRPr="002A39F6">
        <w:rPr>
          <w:rStyle w:val="ng-binding"/>
          <w:rFonts w:ascii="Times New Roman" w:hAnsi="Times New Roman" w:cs="Times New Roman"/>
          <w:sz w:val="24"/>
          <w:szCs w:val="24"/>
        </w:rPr>
        <w:t xml:space="preserve"> r. </w:t>
      </w:r>
      <w:r w:rsidR="003615B5" w:rsidRPr="002A39F6">
        <w:rPr>
          <w:rStyle w:val="ng-binding"/>
          <w:rFonts w:ascii="Times New Roman" w:hAnsi="Times New Roman" w:cs="Times New Roman"/>
          <w:sz w:val="24"/>
          <w:szCs w:val="24"/>
        </w:rPr>
        <w:t>poz. 1129 ze zm.)</w:t>
      </w:r>
      <w:r w:rsidR="000E75E9" w:rsidRPr="002A39F6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1D2F9D" w:rsidRPr="002A39F6">
        <w:rPr>
          <w:rFonts w:ascii="Times New Roman" w:hAnsi="Times New Roman" w:cs="Times New Roman"/>
          <w:sz w:val="24"/>
          <w:szCs w:val="24"/>
        </w:rPr>
        <w:t>informuje, o:</w:t>
      </w:r>
    </w:p>
    <w:p w14:paraId="536DF2A0" w14:textId="77777777" w:rsidR="001D2F9D" w:rsidRPr="00A05889" w:rsidRDefault="001D2F9D" w:rsidP="007F13B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58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14:paraId="6D08B7AE" w14:textId="6B032A89" w:rsidR="00A05889" w:rsidRPr="008F5E1D" w:rsidRDefault="00A05889" w:rsidP="00A05889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F5E1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Oferta nr 2 dla części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</w:p>
    <w:p w14:paraId="027B8FFE" w14:textId="77777777" w:rsidR="00A05889" w:rsidRPr="00FD3C84" w:rsidRDefault="00A05889" w:rsidP="00A05889">
      <w:pPr>
        <w:pStyle w:val="Default"/>
        <w:spacing w:line="360" w:lineRule="auto"/>
        <w:rPr>
          <w:rFonts w:eastAsia="Calibri"/>
          <w:b/>
          <w:bCs w:val="0"/>
        </w:rPr>
      </w:pPr>
      <w:bookmarkStart w:id="1" w:name="_Hlk86043731"/>
      <w:r w:rsidRPr="00FD3C84">
        <w:rPr>
          <w:rFonts w:eastAsia="Calibri"/>
          <w:b/>
        </w:rPr>
        <w:t>KRIS-BUD KRZYSZTOF ŚWIERCZYŃSKI</w:t>
      </w:r>
    </w:p>
    <w:p w14:paraId="594FA776" w14:textId="77777777" w:rsidR="00A05889" w:rsidRPr="00FD3C84" w:rsidRDefault="00A05889" w:rsidP="00A05889">
      <w:pPr>
        <w:pStyle w:val="Default"/>
        <w:spacing w:line="360" w:lineRule="auto"/>
        <w:rPr>
          <w:rFonts w:eastAsia="Calibri"/>
          <w:b/>
          <w:bCs w:val="0"/>
        </w:rPr>
      </w:pPr>
      <w:r w:rsidRPr="00FD3C84">
        <w:rPr>
          <w:rFonts w:eastAsia="Calibri"/>
          <w:b/>
        </w:rPr>
        <w:t>RZEŻEWO MORZYCE 25</w:t>
      </w:r>
      <w:r>
        <w:rPr>
          <w:rFonts w:eastAsia="Calibri"/>
          <w:b/>
        </w:rPr>
        <w:t xml:space="preserve">, </w:t>
      </w:r>
      <w:r w:rsidRPr="00FD3C84">
        <w:rPr>
          <w:rFonts w:eastAsia="Calibri"/>
          <w:b/>
        </w:rPr>
        <w:t>87-840 LUBIEŃ KUJAWSKI</w:t>
      </w:r>
      <w:bookmarkEnd w:id="1"/>
      <w:r w:rsidRPr="00FD3C84">
        <w:rPr>
          <w:b/>
        </w:rPr>
        <w:t xml:space="preserve"> </w:t>
      </w:r>
    </w:p>
    <w:p w14:paraId="5FD84FCE" w14:textId="635ACFAE" w:rsidR="00A05889" w:rsidRPr="00FD3C84" w:rsidRDefault="00A05889" w:rsidP="00A05889">
      <w:pPr>
        <w:spacing w:after="0" w:line="36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D3C84">
        <w:rPr>
          <w:rFonts w:ascii="Times New Roman" w:hAnsi="Times New Roman" w:cs="Times New Roman"/>
          <w:b/>
          <w:spacing w:val="-4"/>
          <w:sz w:val="24"/>
          <w:szCs w:val="24"/>
        </w:rPr>
        <w:t xml:space="preserve">Cena oferty brutto –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253.6</w:t>
      </w:r>
      <w:r w:rsidRPr="00FD3C84">
        <w:rPr>
          <w:rFonts w:ascii="Times New Roman" w:hAnsi="Times New Roman" w:cs="Times New Roman"/>
          <w:b/>
          <w:spacing w:val="-4"/>
          <w:sz w:val="24"/>
          <w:szCs w:val="24"/>
        </w:rPr>
        <w:t xml:space="preserve">00,00 zł. </w:t>
      </w:r>
    </w:p>
    <w:p w14:paraId="087A7EEF" w14:textId="77777777" w:rsidR="00A05889" w:rsidRPr="00FD3C84" w:rsidRDefault="00A05889" w:rsidP="00A05889">
      <w:pPr>
        <w:spacing w:after="0" w:line="36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D3C84">
        <w:rPr>
          <w:rFonts w:ascii="Times New Roman" w:hAnsi="Times New Roman" w:cs="Times New Roman"/>
          <w:b/>
          <w:spacing w:val="-4"/>
          <w:sz w:val="24"/>
          <w:szCs w:val="24"/>
        </w:rPr>
        <w:t>Okres gwarancji i rękojmi 5 lat.</w:t>
      </w:r>
    </w:p>
    <w:p w14:paraId="5E645C48" w14:textId="77777777" w:rsidR="00A05889" w:rsidRDefault="00A05889" w:rsidP="00A058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CD6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4B351E9B" w14:textId="1561F037" w:rsidR="00A05889" w:rsidRPr="00D94747" w:rsidRDefault="00A05889" w:rsidP="00A05889">
      <w:pPr>
        <w:pStyle w:val="Default"/>
        <w:spacing w:line="360" w:lineRule="auto"/>
        <w:jc w:val="both"/>
        <w:rPr>
          <w:rFonts w:eastAsia="Calibri"/>
          <w:b/>
          <w:bCs w:val="0"/>
        </w:rPr>
      </w:pPr>
      <w:r w:rsidRPr="00FD3C84">
        <w:rPr>
          <w:lang w:eastAsia="pl-PL"/>
        </w:rPr>
        <w:t xml:space="preserve">Zgodnie z treścią art. 239 ust. 1  ustawy </w:t>
      </w:r>
      <w:r w:rsidRPr="00FD3C84">
        <w:t>z dnia 11 września 2019 r. – Prawo zamówień publicznych (Dz. U. z 2021 r. poz. 1129 ze zm.)</w:t>
      </w:r>
      <w:r w:rsidRPr="00FD3C84">
        <w:rPr>
          <w:lang w:eastAsia="ar-SA"/>
        </w:rPr>
        <w:t xml:space="preserve"> Zamawiający wybiera ofertę najkorzystniejszą na podstawie kryteriów oceny ofert określonych w dokumentach zamówienia. W przedmiotowym postępowaniu oferta nr 2 wykonawcy </w:t>
      </w:r>
      <w:r w:rsidRPr="00FD3C84">
        <w:rPr>
          <w:rFonts w:eastAsia="Calibri"/>
          <w:b/>
        </w:rPr>
        <w:t>KRIS-BUD KRZYSZTOF ŚWIERCZYŃSKI</w:t>
      </w:r>
      <w:r w:rsidRPr="00FD3C84">
        <w:rPr>
          <w:rFonts w:eastAsia="Calibri"/>
          <w:b/>
          <w:bCs w:val="0"/>
        </w:rPr>
        <w:t xml:space="preserve"> </w:t>
      </w:r>
      <w:r w:rsidRPr="00FD3C84">
        <w:rPr>
          <w:rFonts w:eastAsia="Calibri"/>
          <w:b/>
        </w:rPr>
        <w:t>RZEŻEWO MORZYCE 25</w:t>
      </w:r>
      <w:r>
        <w:rPr>
          <w:rFonts w:eastAsia="Calibri"/>
          <w:b/>
        </w:rPr>
        <w:t xml:space="preserve">, </w:t>
      </w:r>
      <w:r w:rsidRPr="00FD3C84">
        <w:rPr>
          <w:rFonts w:eastAsia="Calibri"/>
          <w:b/>
        </w:rPr>
        <w:t>87-840 LUBIEŃ KUJAWSKI</w:t>
      </w:r>
      <w:r w:rsidRPr="00FD3C84">
        <w:rPr>
          <w:b/>
        </w:rPr>
        <w:t xml:space="preserve"> z ceną oferty brutto </w:t>
      </w:r>
      <w:r>
        <w:rPr>
          <w:b/>
        </w:rPr>
        <w:t>253.600</w:t>
      </w:r>
      <w:r w:rsidRPr="00FD3C84">
        <w:rPr>
          <w:b/>
        </w:rPr>
        <w:t xml:space="preserve">,00 zł. i Okresem gwarancji i rękojmi 5 lat, </w:t>
      </w:r>
      <w:r w:rsidRPr="00FD3C84">
        <w:t>uzyskała</w:t>
      </w:r>
      <w:r w:rsidRPr="00FD3C84">
        <w:rPr>
          <w:b/>
        </w:rPr>
        <w:t xml:space="preserve"> </w:t>
      </w:r>
      <w:r w:rsidRPr="00FD3C84">
        <w:t xml:space="preserve">najkorzystniejszy bilans 100,00 punktów w oparciu o kryteria </w:t>
      </w:r>
      <w:r w:rsidRPr="00FD3C84">
        <w:lastRenderedPageBreak/>
        <w:t>oceny ofert: Cena – 60,00 pkt, Okres gwarancji i rękojmi – 40,00 pkt - wynikający z SWZ – Rozdz. XVI.</w:t>
      </w:r>
      <w:r>
        <w:t xml:space="preserve"> </w:t>
      </w:r>
      <w:r w:rsidRPr="00FD3C84">
        <w:rPr>
          <w:b/>
          <w:lang w:eastAsia="pl-PL"/>
        </w:rPr>
        <w:t>Mając na uwadze powyższe, oferta tego Wykonawcy</w:t>
      </w:r>
      <w:r w:rsidRPr="00FD3C84">
        <w:rPr>
          <w:b/>
        </w:rPr>
        <w:t xml:space="preserve"> </w:t>
      </w:r>
      <w:r w:rsidRPr="00FD3C84">
        <w:rPr>
          <w:rFonts w:eastAsia="Calibri"/>
          <w:b/>
        </w:rPr>
        <w:t xml:space="preserve">wybrana została, jako najkorzystniejsza w przedmiotowym postępowaniu dla części </w:t>
      </w:r>
      <w:r>
        <w:rPr>
          <w:rFonts w:eastAsia="Calibri"/>
          <w:b/>
        </w:rPr>
        <w:t>1</w:t>
      </w:r>
      <w:r w:rsidRPr="00FD3C84">
        <w:rPr>
          <w:rFonts w:eastAsia="Calibri"/>
          <w:b/>
        </w:rPr>
        <w:t>.</w:t>
      </w:r>
    </w:p>
    <w:p w14:paraId="668D8AFD" w14:textId="77777777" w:rsidR="00A05889" w:rsidRPr="00E42783" w:rsidRDefault="00A05889" w:rsidP="00FB3BC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2783">
        <w:rPr>
          <w:rFonts w:ascii="Times New Roman" w:hAnsi="Times New Roman" w:cs="Times New Roman"/>
          <w:b/>
          <w:sz w:val="24"/>
          <w:szCs w:val="24"/>
          <w:u w:val="single"/>
        </w:rPr>
        <w:t xml:space="preserve">Punktacja przyznana ofertom w każdym kryterium oceny ofert: Cena – 60,00 pkt, Okres gwarancji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rękojmi</w:t>
      </w:r>
      <w:r w:rsidRPr="00E4278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40,00 pkt i łączna punktacja: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22"/>
        <w:gridCol w:w="850"/>
        <w:gridCol w:w="1247"/>
        <w:gridCol w:w="1021"/>
        <w:gridCol w:w="964"/>
        <w:gridCol w:w="992"/>
        <w:gridCol w:w="1021"/>
      </w:tblGrid>
      <w:tr w:rsidR="00A05889" w:rsidRPr="00D94747" w14:paraId="4B1A9ED4" w14:textId="77777777" w:rsidTr="00FE70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FD93" w14:textId="77777777" w:rsidR="00A05889" w:rsidRPr="00D94747" w:rsidRDefault="00A05889" w:rsidP="00FE7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DF4D" w14:textId="77777777" w:rsidR="00A05889" w:rsidRPr="00D94747" w:rsidRDefault="00A05889" w:rsidP="00FE7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9DB" w14:textId="77777777" w:rsidR="00A05889" w:rsidRPr="00D94747" w:rsidRDefault="00A05889" w:rsidP="00FE7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hAnsi="Times New Roman" w:cs="Times New Roman"/>
                <w:b/>
                <w:sz w:val="16"/>
                <w:szCs w:val="16"/>
              </w:rPr>
              <w:t>Nr części na którą składana jest oferta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858D5" w14:textId="77777777" w:rsidR="00A05889" w:rsidRPr="00D94747" w:rsidRDefault="00A05889" w:rsidP="00FE7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BECC" w14:textId="77777777" w:rsidR="00A05889" w:rsidRPr="00D94747" w:rsidRDefault="00A05889" w:rsidP="00FE7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3C4D" w14:textId="77777777" w:rsidR="00A05889" w:rsidRPr="00D94747" w:rsidRDefault="00A05889" w:rsidP="00FE7003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Okres gwarancji</w:t>
            </w:r>
          </w:p>
          <w:p w14:paraId="7EFE258B" w14:textId="77777777" w:rsidR="00A05889" w:rsidRPr="00D94747" w:rsidRDefault="00A05889" w:rsidP="00FE7003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rękojmi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41F3" w14:textId="77777777" w:rsidR="00A05889" w:rsidRPr="00D94747" w:rsidRDefault="00A05889" w:rsidP="00FE7003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okres gwarancji i rękojmi – 40,00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FC3D" w14:textId="77777777" w:rsidR="00A05889" w:rsidRPr="00D94747" w:rsidRDefault="00A05889" w:rsidP="00FE7003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Łączna ilość punktów</w:t>
            </w:r>
          </w:p>
        </w:tc>
      </w:tr>
      <w:tr w:rsidR="00A05889" w:rsidRPr="00D94747" w14:paraId="5D431E19" w14:textId="77777777" w:rsidTr="00FE7003">
        <w:trPr>
          <w:trHeight w:val="410"/>
        </w:trPr>
        <w:tc>
          <w:tcPr>
            <w:tcW w:w="710" w:type="dxa"/>
            <w:shd w:val="clear" w:color="auto" w:fill="auto"/>
          </w:tcPr>
          <w:p w14:paraId="76A1FF27" w14:textId="77777777" w:rsidR="00A05889" w:rsidRPr="00D94747" w:rsidRDefault="00A05889" w:rsidP="00FE70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722" w:type="dxa"/>
            <w:shd w:val="clear" w:color="auto" w:fill="auto"/>
          </w:tcPr>
          <w:p w14:paraId="3FC67E98" w14:textId="77777777" w:rsidR="00A05889" w:rsidRPr="00D94747" w:rsidRDefault="00A05889" w:rsidP="00FE7003">
            <w:pPr>
              <w:pStyle w:val="Default"/>
              <w:rPr>
                <w:rFonts w:eastAsia="Calibri"/>
                <w:b/>
                <w:bCs w:val="0"/>
                <w:sz w:val="18"/>
                <w:szCs w:val="18"/>
              </w:rPr>
            </w:pPr>
            <w:r w:rsidRPr="00D94747">
              <w:rPr>
                <w:rFonts w:eastAsia="Calibri"/>
                <w:b/>
                <w:sz w:val="18"/>
                <w:szCs w:val="18"/>
              </w:rPr>
              <w:t>KRIS-BUD KRZYSZTOF ŚWIERCZYŃSKI</w:t>
            </w:r>
          </w:p>
          <w:p w14:paraId="3CF357C6" w14:textId="77777777" w:rsidR="00A05889" w:rsidRPr="00D94747" w:rsidRDefault="00A05889" w:rsidP="00FE7003">
            <w:pPr>
              <w:pStyle w:val="Default"/>
              <w:rPr>
                <w:rFonts w:eastAsia="Calibri"/>
                <w:b/>
                <w:bCs w:val="0"/>
                <w:sz w:val="18"/>
                <w:szCs w:val="18"/>
              </w:rPr>
            </w:pPr>
            <w:r w:rsidRPr="00D94747">
              <w:rPr>
                <w:rFonts w:eastAsia="Calibri"/>
                <w:b/>
                <w:sz w:val="18"/>
                <w:szCs w:val="18"/>
              </w:rPr>
              <w:t xml:space="preserve">RZEŻEWO MORZYCE 25 </w:t>
            </w:r>
          </w:p>
          <w:p w14:paraId="5E7B1681" w14:textId="77777777" w:rsidR="00A05889" w:rsidRPr="00D94747" w:rsidRDefault="00A05889" w:rsidP="00FE7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87-840 LUBIEŃ KUJAWSKI</w:t>
            </w:r>
          </w:p>
        </w:tc>
        <w:tc>
          <w:tcPr>
            <w:tcW w:w="850" w:type="dxa"/>
          </w:tcPr>
          <w:p w14:paraId="04FC3FD4" w14:textId="77777777" w:rsidR="00A05889" w:rsidRDefault="00A05889" w:rsidP="00FE7003">
            <w:pPr>
              <w:pStyle w:val="Default"/>
              <w:spacing w:line="36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  <w:p w14:paraId="331B28F5" w14:textId="14B87F67" w:rsidR="00A05889" w:rsidRPr="00D94747" w:rsidRDefault="00A05889" w:rsidP="00FE7003">
            <w:pPr>
              <w:pStyle w:val="Defaul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94747">
              <w:rPr>
                <w:b/>
                <w:bCs w:val="0"/>
                <w:sz w:val="16"/>
                <w:szCs w:val="16"/>
              </w:rPr>
              <w:t>Część 1</w:t>
            </w:r>
          </w:p>
        </w:tc>
        <w:tc>
          <w:tcPr>
            <w:tcW w:w="1247" w:type="dxa"/>
          </w:tcPr>
          <w:p w14:paraId="3A14FD88" w14:textId="77777777" w:rsidR="00A05889" w:rsidRDefault="00A05889" w:rsidP="00FE7003">
            <w:pPr>
              <w:pStyle w:val="Default"/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14:paraId="33FF0D88" w14:textId="5C295E56" w:rsidR="00A05889" w:rsidRPr="00D94747" w:rsidRDefault="00A05889" w:rsidP="00FE7003">
            <w:pPr>
              <w:pStyle w:val="Defaul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94747">
              <w:rPr>
                <w:b/>
                <w:sz w:val="16"/>
                <w:szCs w:val="16"/>
              </w:rPr>
              <w:t>253.600,00 zł.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5CC4" w14:textId="77777777" w:rsidR="00A05889" w:rsidRDefault="00A05889" w:rsidP="00FE70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5AB6DBAB" w14:textId="18767507" w:rsidR="00A05889" w:rsidRPr="00D94747" w:rsidRDefault="00A05889" w:rsidP="00FE70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</w:t>
            </w: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FFEE" w14:textId="77777777" w:rsidR="00A05889" w:rsidRDefault="00A05889" w:rsidP="00FE70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41610FA" w14:textId="13745BFF" w:rsidR="00A05889" w:rsidRPr="00D94747" w:rsidRDefault="00A05889" w:rsidP="00FE70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31C6" w14:textId="77777777" w:rsidR="00A05889" w:rsidRDefault="00A05889" w:rsidP="00FE70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D962933" w14:textId="1EDC3371" w:rsidR="00A05889" w:rsidRPr="00D94747" w:rsidRDefault="00A05889" w:rsidP="00FE70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52D7" w14:textId="77777777" w:rsidR="00A05889" w:rsidRDefault="00A05889" w:rsidP="00FE70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4B77654" w14:textId="291CBA6E" w:rsidR="00A05889" w:rsidRPr="00D94747" w:rsidRDefault="00A05889" w:rsidP="00FE700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</w:t>
            </w:r>
            <w:r w:rsidRPr="00D9474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pkt </w:t>
            </w:r>
          </w:p>
        </w:tc>
      </w:tr>
      <w:bookmarkEnd w:id="0"/>
    </w:tbl>
    <w:p w14:paraId="601C2B44" w14:textId="77777777" w:rsidR="00AD79A0" w:rsidRPr="00216787" w:rsidRDefault="00AD79A0" w:rsidP="0063063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3B4B994" w14:textId="77777777" w:rsidR="00212692" w:rsidRDefault="00212692" w:rsidP="00212692">
      <w:pPr>
        <w:pStyle w:val="Akapitzlist"/>
        <w:spacing w:after="120" w:line="240" w:lineRule="auto"/>
        <w:ind w:left="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0852EB6" w14:textId="39E96A9F" w:rsidR="00962838" w:rsidRPr="00B33539" w:rsidRDefault="00B33539" w:rsidP="00B33539">
      <w:pPr>
        <w:pStyle w:val="Akapitzlist"/>
        <w:spacing w:after="120" w:line="36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B335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Starosta Włocławski</w:t>
      </w:r>
    </w:p>
    <w:p w14:paraId="4AAC20EA" w14:textId="3865A386" w:rsidR="00B33539" w:rsidRPr="00B33539" w:rsidRDefault="00B33539" w:rsidP="00B33539">
      <w:pPr>
        <w:pStyle w:val="Akapitzlist"/>
        <w:spacing w:after="120" w:line="36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B335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Roman Gołębiewski</w:t>
      </w:r>
    </w:p>
    <w:sectPr w:rsidR="00B33539" w:rsidRPr="00B33539" w:rsidSect="00E527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939A" w14:textId="77777777" w:rsidR="00B57910" w:rsidRDefault="00B57910" w:rsidP="006A6CC7">
      <w:pPr>
        <w:spacing w:after="0" w:line="240" w:lineRule="auto"/>
      </w:pPr>
      <w:r>
        <w:separator/>
      </w:r>
    </w:p>
  </w:endnote>
  <w:endnote w:type="continuationSeparator" w:id="0">
    <w:p w14:paraId="1983C89C" w14:textId="77777777" w:rsidR="00B57910" w:rsidRDefault="00B57910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41700"/>
      <w:docPartObj>
        <w:docPartGallery w:val="Page Numbers (Bottom of Page)"/>
        <w:docPartUnique/>
      </w:docPartObj>
    </w:sdtPr>
    <w:sdtEndPr/>
    <w:sdtContent>
      <w:p w14:paraId="6053AC4C" w14:textId="77777777" w:rsidR="00BC25B1" w:rsidRDefault="00F21403">
        <w:pPr>
          <w:pStyle w:val="Stopka"/>
          <w:jc w:val="right"/>
        </w:pPr>
        <w:r>
          <w:fldChar w:fldCharType="begin"/>
        </w:r>
        <w:r w:rsidR="00BC25B1">
          <w:instrText>PAGE   \* MERGEFORMAT</w:instrText>
        </w:r>
        <w:r>
          <w:fldChar w:fldCharType="separate"/>
        </w:r>
        <w:r w:rsidR="00D26A38">
          <w:rPr>
            <w:noProof/>
          </w:rPr>
          <w:t>2</w:t>
        </w:r>
        <w:r>
          <w:fldChar w:fldCharType="end"/>
        </w:r>
      </w:p>
    </w:sdtContent>
  </w:sdt>
  <w:p w14:paraId="0505D720" w14:textId="77777777"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AF26" w14:textId="77777777" w:rsidR="00B57910" w:rsidRDefault="00B57910" w:rsidP="006A6CC7">
      <w:pPr>
        <w:spacing w:after="0" w:line="240" w:lineRule="auto"/>
      </w:pPr>
      <w:r>
        <w:separator/>
      </w:r>
    </w:p>
  </w:footnote>
  <w:footnote w:type="continuationSeparator" w:id="0">
    <w:p w14:paraId="3EC83360" w14:textId="77777777" w:rsidR="00B57910" w:rsidRDefault="00B57910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167"/>
    <w:multiLevelType w:val="hybridMultilevel"/>
    <w:tmpl w:val="DA94D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352F6"/>
    <w:multiLevelType w:val="hybridMultilevel"/>
    <w:tmpl w:val="AE044E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A3FA2"/>
    <w:multiLevelType w:val="hybridMultilevel"/>
    <w:tmpl w:val="33746568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1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140C0"/>
    <w:rsid w:val="000407ED"/>
    <w:rsid w:val="00044DB0"/>
    <w:rsid w:val="000E75E9"/>
    <w:rsid w:val="00113450"/>
    <w:rsid w:val="00136F57"/>
    <w:rsid w:val="001528FB"/>
    <w:rsid w:val="0015448B"/>
    <w:rsid w:val="00183E81"/>
    <w:rsid w:val="00186024"/>
    <w:rsid w:val="001D2953"/>
    <w:rsid w:val="001D299A"/>
    <w:rsid w:val="001D2F9D"/>
    <w:rsid w:val="001F1047"/>
    <w:rsid w:val="00204B9B"/>
    <w:rsid w:val="00212692"/>
    <w:rsid w:val="00216787"/>
    <w:rsid w:val="002206AB"/>
    <w:rsid w:val="00261F0D"/>
    <w:rsid w:val="00262EBE"/>
    <w:rsid w:val="00275157"/>
    <w:rsid w:val="002A39F6"/>
    <w:rsid w:val="002A6565"/>
    <w:rsid w:val="002A7DDF"/>
    <w:rsid w:val="002D30EE"/>
    <w:rsid w:val="002D5DD5"/>
    <w:rsid w:val="002E373C"/>
    <w:rsid w:val="002F7CCB"/>
    <w:rsid w:val="00300EF8"/>
    <w:rsid w:val="00334E22"/>
    <w:rsid w:val="00351D04"/>
    <w:rsid w:val="003615B5"/>
    <w:rsid w:val="00380768"/>
    <w:rsid w:val="00392684"/>
    <w:rsid w:val="003C04CB"/>
    <w:rsid w:val="003C5A19"/>
    <w:rsid w:val="003D0439"/>
    <w:rsid w:val="003F5706"/>
    <w:rsid w:val="00412FC4"/>
    <w:rsid w:val="004153F0"/>
    <w:rsid w:val="0042459A"/>
    <w:rsid w:val="004922FB"/>
    <w:rsid w:val="0049703D"/>
    <w:rsid w:val="004A5FB9"/>
    <w:rsid w:val="004B5A2A"/>
    <w:rsid w:val="004C734A"/>
    <w:rsid w:val="00521802"/>
    <w:rsid w:val="005574E4"/>
    <w:rsid w:val="005733BB"/>
    <w:rsid w:val="005776AF"/>
    <w:rsid w:val="005B0B3E"/>
    <w:rsid w:val="005B1DFB"/>
    <w:rsid w:val="00630634"/>
    <w:rsid w:val="00636112"/>
    <w:rsid w:val="00643C3E"/>
    <w:rsid w:val="00652DCC"/>
    <w:rsid w:val="00675A4A"/>
    <w:rsid w:val="00677099"/>
    <w:rsid w:val="00680D7A"/>
    <w:rsid w:val="00686872"/>
    <w:rsid w:val="00697DE6"/>
    <w:rsid w:val="006A5E7B"/>
    <w:rsid w:val="006A6CC7"/>
    <w:rsid w:val="006E6CF4"/>
    <w:rsid w:val="007137C3"/>
    <w:rsid w:val="007243DA"/>
    <w:rsid w:val="0074022D"/>
    <w:rsid w:val="0077498D"/>
    <w:rsid w:val="007836D4"/>
    <w:rsid w:val="00786C1C"/>
    <w:rsid w:val="007A0F14"/>
    <w:rsid w:val="007B6425"/>
    <w:rsid w:val="007C46B9"/>
    <w:rsid w:val="007F13B5"/>
    <w:rsid w:val="007F217B"/>
    <w:rsid w:val="00800A80"/>
    <w:rsid w:val="0081354A"/>
    <w:rsid w:val="00884ECE"/>
    <w:rsid w:val="00891542"/>
    <w:rsid w:val="008C2FBA"/>
    <w:rsid w:val="008D44A1"/>
    <w:rsid w:val="008D66F4"/>
    <w:rsid w:val="0091312D"/>
    <w:rsid w:val="00950FA6"/>
    <w:rsid w:val="00961208"/>
    <w:rsid w:val="00962838"/>
    <w:rsid w:val="009750CE"/>
    <w:rsid w:val="00977B24"/>
    <w:rsid w:val="009817D6"/>
    <w:rsid w:val="009B5DB4"/>
    <w:rsid w:val="009D39E1"/>
    <w:rsid w:val="009F36F3"/>
    <w:rsid w:val="00A025FC"/>
    <w:rsid w:val="00A0274C"/>
    <w:rsid w:val="00A05889"/>
    <w:rsid w:val="00A160A5"/>
    <w:rsid w:val="00A27D6C"/>
    <w:rsid w:val="00A30B8D"/>
    <w:rsid w:val="00A37655"/>
    <w:rsid w:val="00A3767E"/>
    <w:rsid w:val="00A37A3F"/>
    <w:rsid w:val="00A51778"/>
    <w:rsid w:val="00A82B1F"/>
    <w:rsid w:val="00AA1241"/>
    <w:rsid w:val="00AD415F"/>
    <w:rsid w:val="00AD79A0"/>
    <w:rsid w:val="00AF4461"/>
    <w:rsid w:val="00B33539"/>
    <w:rsid w:val="00B35A28"/>
    <w:rsid w:val="00B57910"/>
    <w:rsid w:val="00B60DE6"/>
    <w:rsid w:val="00B92A93"/>
    <w:rsid w:val="00BB1A5B"/>
    <w:rsid w:val="00BB62BE"/>
    <w:rsid w:val="00BC21A7"/>
    <w:rsid w:val="00BC25B1"/>
    <w:rsid w:val="00BC2FBB"/>
    <w:rsid w:val="00BD4A5C"/>
    <w:rsid w:val="00BE4D4D"/>
    <w:rsid w:val="00BF5834"/>
    <w:rsid w:val="00C01B16"/>
    <w:rsid w:val="00C0237A"/>
    <w:rsid w:val="00C25A7D"/>
    <w:rsid w:val="00C46AD4"/>
    <w:rsid w:val="00C625E5"/>
    <w:rsid w:val="00C81ADE"/>
    <w:rsid w:val="00C82883"/>
    <w:rsid w:val="00C96B7D"/>
    <w:rsid w:val="00CA1575"/>
    <w:rsid w:val="00CB139C"/>
    <w:rsid w:val="00CC4713"/>
    <w:rsid w:val="00CF14FF"/>
    <w:rsid w:val="00D01237"/>
    <w:rsid w:val="00D26A38"/>
    <w:rsid w:val="00D32C71"/>
    <w:rsid w:val="00D435FC"/>
    <w:rsid w:val="00D67B9C"/>
    <w:rsid w:val="00D81037"/>
    <w:rsid w:val="00D95876"/>
    <w:rsid w:val="00DB146C"/>
    <w:rsid w:val="00DD72D4"/>
    <w:rsid w:val="00DE1E7E"/>
    <w:rsid w:val="00DF19B8"/>
    <w:rsid w:val="00E0249B"/>
    <w:rsid w:val="00E30971"/>
    <w:rsid w:val="00E32387"/>
    <w:rsid w:val="00E33206"/>
    <w:rsid w:val="00E52750"/>
    <w:rsid w:val="00E5354B"/>
    <w:rsid w:val="00E65FC9"/>
    <w:rsid w:val="00E726BE"/>
    <w:rsid w:val="00E76ADC"/>
    <w:rsid w:val="00E83AC6"/>
    <w:rsid w:val="00E90B8D"/>
    <w:rsid w:val="00EA161F"/>
    <w:rsid w:val="00EA1DF6"/>
    <w:rsid w:val="00EA2B89"/>
    <w:rsid w:val="00EC5830"/>
    <w:rsid w:val="00EC6542"/>
    <w:rsid w:val="00ED707A"/>
    <w:rsid w:val="00F21403"/>
    <w:rsid w:val="00F27564"/>
    <w:rsid w:val="00F31BDB"/>
    <w:rsid w:val="00F37F6F"/>
    <w:rsid w:val="00F547B7"/>
    <w:rsid w:val="00F77A96"/>
    <w:rsid w:val="00F96351"/>
    <w:rsid w:val="00FB3BCE"/>
    <w:rsid w:val="00FC438B"/>
    <w:rsid w:val="00FC60DB"/>
    <w:rsid w:val="00FE08B0"/>
    <w:rsid w:val="00FE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20B4"/>
  <w15:docId w15:val="{1AFAEDC9-FBEA-4D61-8C3D-B82D9645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5B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customStyle="1" w:styleId="ng-binding">
    <w:name w:val="ng-binding"/>
    <w:basedOn w:val="Domylnaczcionkaakapitu"/>
    <w:rsid w:val="0036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5</cp:revision>
  <cp:lastPrinted>2021-08-10T20:56:00Z</cp:lastPrinted>
  <dcterms:created xsi:type="dcterms:W3CDTF">2021-11-04T06:58:00Z</dcterms:created>
  <dcterms:modified xsi:type="dcterms:W3CDTF">2021-11-04T14:03:00Z</dcterms:modified>
</cp:coreProperties>
</file>