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3C94D" w14:textId="63215333" w:rsidR="00BF5B05" w:rsidRPr="00BF5B05" w:rsidRDefault="00BF5B05" w:rsidP="00BF5B05">
      <w:pPr>
        <w:pStyle w:val="Nagwek4"/>
        <w:jc w:val="right"/>
        <w:rPr>
          <w:b/>
          <w:bCs/>
          <w:i w:val="0"/>
          <w:iCs w:val="0"/>
          <w:color w:val="auto"/>
        </w:rPr>
      </w:pPr>
      <w:r w:rsidRPr="00F034FC">
        <w:rPr>
          <w:b/>
          <w:bCs/>
          <w:i w:val="0"/>
          <w:iCs w:val="0"/>
          <w:color w:val="auto"/>
        </w:rPr>
        <w:t xml:space="preserve">Załącznik nr 4 do SWZ- część </w:t>
      </w:r>
      <w:r>
        <w:rPr>
          <w:b/>
          <w:bCs/>
          <w:i w:val="0"/>
          <w:iCs w:val="0"/>
          <w:color w:val="auto"/>
        </w:rPr>
        <w:t>3</w:t>
      </w:r>
    </w:p>
    <w:p w14:paraId="700C7A56" w14:textId="77777777" w:rsidR="00B71FC1" w:rsidRPr="002E0D8F" w:rsidRDefault="00B71FC1" w:rsidP="00B71FC1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E0D8F">
        <w:rPr>
          <w:rFonts w:ascii="Times New Roman" w:hAnsi="Times New Roman"/>
          <w:b/>
          <w:sz w:val="20"/>
          <w:szCs w:val="20"/>
        </w:rPr>
        <w:t>Opis przedmiotu zamówienia</w:t>
      </w:r>
    </w:p>
    <w:p w14:paraId="29BE3453" w14:textId="03468522" w:rsidR="00B71FC1" w:rsidRPr="002E0D8F" w:rsidRDefault="00B71FC1" w:rsidP="00B71FC1">
      <w:pPr>
        <w:jc w:val="center"/>
        <w:rPr>
          <w:rFonts w:ascii="Times New Roman" w:hAnsi="Times New Roman"/>
          <w:sz w:val="20"/>
          <w:szCs w:val="20"/>
        </w:rPr>
      </w:pPr>
      <w:r w:rsidRPr="002E0D8F">
        <w:rPr>
          <w:rFonts w:ascii="Times New Roman" w:hAnsi="Times New Roman"/>
          <w:sz w:val="20"/>
          <w:szCs w:val="20"/>
        </w:rPr>
        <w:t xml:space="preserve">dot. zakupu wyposażenia pracowni </w:t>
      </w:r>
      <w:r>
        <w:rPr>
          <w:rFonts w:ascii="Times New Roman" w:hAnsi="Times New Roman"/>
          <w:sz w:val="20"/>
          <w:szCs w:val="20"/>
        </w:rPr>
        <w:t>logistycznej</w:t>
      </w:r>
      <w:r w:rsidRPr="002E0D8F">
        <w:rPr>
          <w:rFonts w:ascii="Times New Roman" w:hAnsi="Times New Roman"/>
          <w:sz w:val="20"/>
          <w:szCs w:val="20"/>
        </w:rPr>
        <w:br/>
        <w:t>na potrzeby projektu pn. „Energia kwalifikacji – Energia rozwoju” w ramach Regionalnego Programu Operacyjnego Województwa Kujawsko-Pomorskiego na lata 2014-2020, Osi priorytetowej 10. Innowacyjna edukacja, Działania 10.2 Kształcenie ogólne i zawodowe, Poddziałania 10.2.3 Kształcenie zawodowe.</w:t>
      </w:r>
    </w:p>
    <w:p w14:paraId="3EADA150" w14:textId="77777777" w:rsidR="00A268BE" w:rsidRDefault="00A268BE" w:rsidP="00A268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62"/>
        <w:gridCol w:w="8227"/>
        <w:gridCol w:w="1559"/>
      </w:tblGrid>
      <w:tr w:rsidR="00B71FC1" w14:paraId="3CD422AE" w14:textId="77777777" w:rsidTr="00B71FC1">
        <w:trPr>
          <w:trHeight w:val="680"/>
        </w:trPr>
        <w:tc>
          <w:tcPr>
            <w:tcW w:w="562" w:type="dxa"/>
            <w:vAlign w:val="center"/>
          </w:tcPr>
          <w:p w14:paraId="07F63625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7" w:type="dxa"/>
            <w:vAlign w:val="center"/>
          </w:tcPr>
          <w:p w14:paraId="0B87E829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Element wyposażenia stanowiska (przedmiot, urządzenie)</w:t>
            </w:r>
          </w:p>
        </w:tc>
        <w:tc>
          <w:tcPr>
            <w:tcW w:w="1559" w:type="dxa"/>
            <w:vAlign w:val="center"/>
          </w:tcPr>
          <w:p w14:paraId="77E221A4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Ilość</w:t>
            </w:r>
          </w:p>
        </w:tc>
      </w:tr>
      <w:tr w:rsidR="00B71FC1" w14:paraId="43A1550F" w14:textId="77777777" w:rsidTr="00B71FC1">
        <w:trPr>
          <w:trHeight w:val="4252"/>
        </w:trPr>
        <w:tc>
          <w:tcPr>
            <w:tcW w:w="562" w:type="dxa"/>
            <w:vAlign w:val="center"/>
          </w:tcPr>
          <w:p w14:paraId="314348C6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7D4BAC6B" w14:textId="77777777" w:rsidR="00B71FC1" w:rsidRPr="00EC28BE" w:rsidRDefault="00B71FC1" w:rsidP="00CE29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BE">
              <w:rPr>
                <w:rFonts w:ascii="Times New Roman" w:hAnsi="Times New Roman" w:cs="Times New Roman"/>
                <w:b/>
                <w:sz w:val="24"/>
                <w:szCs w:val="24"/>
              </w:rPr>
              <w:t>Oprogramowanie magazynowe</w:t>
            </w:r>
          </w:p>
          <w:p w14:paraId="5B227291" w14:textId="5F61B97E" w:rsidR="00B71FC1" w:rsidRDefault="00B71FC1" w:rsidP="00820C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Cechy programu:</w:t>
            </w:r>
          </w:p>
          <w:p w14:paraId="5391FB84" w14:textId="01907F06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rogram magazynowy służący do zarządzania magazynem towarów (ilościowo i wartościowo) oraz organizowaniem i realizacją procesów produkcji, a także przetwarzaniem półproduktów w celu wytworzenia gotowego produktu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6AE4CD" w14:textId="0F4270F9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bezterminowa licencja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CEA0F6" w14:textId="24D82A5A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aktualizacji programu w wersji elektronicznej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BDCC10" w14:textId="1EA9EEB1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spółpracujący z czytnikami kodów kreskowych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4A8DB5" w14:textId="67AA0861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zintegrowania oprogramowania z produkcją wyrobów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2B1107" w14:textId="45D4EFAD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oprogramowanie magazynowe musi współpracować z zainstalowanym i wykazanym w ofercie systemem operacyjnym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38FCD5" w14:textId="14FB9319" w:rsidR="00B71FC1" w:rsidRPr="00820C7F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licencja na 10 stanowisk (nie mogą to być licencje sieciowe, tylko tzw. jednostanowiskowe)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007E97" w14:textId="77777777" w:rsidR="00B71FC1" w:rsidRDefault="00B71FC1" w:rsidP="00820C7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Funkcjonalność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A00D9E0" w14:textId="4C6AE5D8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rogram powinien umożliwiać tworzenie następujących dokumentów:</w:t>
            </w:r>
          </w:p>
          <w:p w14:paraId="6DB35DA9" w14:textId="3A806F89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PZ (przyjęcie magazynowe z zewnątrz) – wprowadzanie towaru do magazynu na podstawie dokumentów zakupu – np. faktury vat zakupu (również w walutach obcych),</w:t>
            </w:r>
          </w:p>
          <w:p w14:paraId="151CFCD5" w14:textId="1246D1FE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WZ (wydanie magazynowe na zewnątrz) – wydawanie towaru klientowi,</w:t>
            </w:r>
          </w:p>
          <w:p w14:paraId="141C222A" w14:textId="5875D5B1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RW (rozchód wewnętrzny) – wydawanie w koszty np. na produkcję,</w:t>
            </w:r>
          </w:p>
          <w:p w14:paraId="1657743C" w14:textId="49E95E1C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PW (przychód wewnętrzny) – przyjęcie towaru np. z produkcji,</w:t>
            </w:r>
          </w:p>
          <w:p w14:paraId="3412E682" w14:textId="567A1B2C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MM– (wydanie międzymagazynowe)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 xml:space="preserve"> MM+ (przyjęcie międzymagazynowe) – przenoszenie towarów pomiędzy magazynami – utworzenie MM- w jednym magazynie tworzy automatycznie MM+ w drugim magazynie lub odwrotnie,</w:t>
            </w:r>
          </w:p>
          <w:p w14:paraId="5421D25B" w14:textId="717276A1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Arkusze korekt (do inwentaryzacji) – korygowanie stanów magazynowych w wyniku zdarzeń losowych,</w:t>
            </w:r>
          </w:p>
          <w:p w14:paraId="308FD1B0" w14:textId="62D4D4CE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Dokumenty korygujące stan i wartość magazynu (w tym korekty do korekt),</w:t>
            </w:r>
          </w:p>
          <w:p w14:paraId="186C249B" w14:textId="14C8FC3D" w:rsidR="00B71FC1" w:rsidRPr="00820C7F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magazynowych zdefiniowanych przez użytkownika.</w:t>
            </w:r>
          </w:p>
          <w:p w14:paraId="07C515B8" w14:textId="6E05C923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wpisywania dokumentów niekoniecznie w chronologicznej kolejności;</w:t>
            </w:r>
          </w:p>
          <w:p w14:paraId="7E7C20C5" w14:textId="6B271154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anulowania dokumentów i wycofania anulowania w dowolnym czasie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F55F9B" w14:textId="3F65D0DB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oprogramowanie powinno obsługiwać  wiele magazynów, towarów, kontrahentów oraz umożliwić ich podział na grupy w celu szybkiego wyszukiwania;</w:t>
            </w:r>
          </w:p>
          <w:p w14:paraId="3861A276" w14:textId="6384AE8B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stany magazynowe z precyzją do co najmniej 8 miejsc po przecinku, ceny jednostkowe do co najmniej 4 miejsc po przecinku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A26AF4" w14:textId="35527076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scalania dokumentów magazynowych (np. kilka WZ w jeden dokument) oraz zmiana typu dokumentu po jego wytworzeniu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EDBD33" w14:textId="70266986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ustalania stanów alarmowych wg zadanego kryterium dla wszystkich towarów lub w obrębie wybranej grupy towarowej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802DF5" w14:textId="2A2B3D8A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obsługa numerów seryjnych lub numerów partii produktów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700770" w14:textId="7E4B7267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prezentacja historii rotacji towaru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DA4235" w14:textId="2CD56798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 xml:space="preserve">możliwość zaimportowania towarów i stanów początkowych z innego oprogramowania z wykorzystaniem plików </w:t>
            </w:r>
            <w:proofErr w:type="spellStart"/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csv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2AC205" w14:textId="766B17D8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obsługa dokumentów walutowych w magazynie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6220B1" w14:textId="66120D40" w:rsidR="00B71FC1" w:rsidRPr="00820C7F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konfigurowalna wycena zapasów: LIFO (najpierw wydawane są towary z najmłodszej dostawy) i FIFO (najpierw wydawane są towary z najmłodszej dostawy)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468D0F33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licencji</w:t>
            </w:r>
          </w:p>
        </w:tc>
      </w:tr>
      <w:tr w:rsidR="00B71FC1" w14:paraId="212C51D0" w14:textId="77777777" w:rsidTr="00B71FC1">
        <w:trPr>
          <w:trHeight w:val="1258"/>
        </w:trPr>
        <w:tc>
          <w:tcPr>
            <w:tcW w:w="562" w:type="dxa"/>
            <w:vAlign w:val="center"/>
          </w:tcPr>
          <w:p w14:paraId="1F490142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3C29386C" w14:textId="1F8AF1EA" w:rsidR="00B71FC1" w:rsidRPr="00B6295D" w:rsidRDefault="00B71FC1" w:rsidP="00B629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Wzory towarów – </w:t>
            </w:r>
            <w:r w:rsidRPr="00B6295D">
              <w:rPr>
                <w:rFonts w:ascii="Times New Roman" w:hAnsi="Times New Roman" w:cs="Times New Roman"/>
                <w:bCs/>
                <w:sz w:val="24"/>
                <w:szCs w:val="24"/>
              </w:rPr>
              <w:t>zestaw z ładunkami okrągłymi i pasami mocującymi. Wszystkie elementy składowe zestawu powinny być wykonane z drewna litego oraz materiałów drewnopochodnych.</w:t>
            </w:r>
          </w:p>
          <w:p w14:paraId="05B42AD0" w14:textId="306F6F88" w:rsidR="00B71FC1" w:rsidRPr="004D5BDF" w:rsidRDefault="00B71FC1" w:rsidP="00B6295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6295D">
              <w:rPr>
                <w:rFonts w:ascii="Times New Roman" w:hAnsi="Times New Roman" w:cs="Times New Roman"/>
                <w:bCs/>
                <w:sz w:val="24"/>
                <w:szCs w:val="24"/>
              </w:rPr>
              <w:t>Zestaw powinien zawierać 64 elementy</w:t>
            </w:r>
          </w:p>
        </w:tc>
        <w:tc>
          <w:tcPr>
            <w:tcW w:w="1559" w:type="dxa"/>
            <w:vAlign w:val="center"/>
          </w:tcPr>
          <w:p w14:paraId="6BDB11E6" w14:textId="216FD37D" w:rsidR="00B71FC1" w:rsidRPr="00B6295D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9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zestawów</w:t>
            </w:r>
          </w:p>
        </w:tc>
      </w:tr>
      <w:tr w:rsidR="00B71FC1" w14:paraId="1FE7B405" w14:textId="77777777" w:rsidTr="00B71FC1">
        <w:trPr>
          <w:trHeight w:val="2822"/>
        </w:trPr>
        <w:tc>
          <w:tcPr>
            <w:tcW w:w="562" w:type="dxa"/>
            <w:vAlign w:val="center"/>
          </w:tcPr>
          <w:p w14:paraId="3C4B67D6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30E571E6" w14:textId="0033F165" w:rsidR="00B71FC1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4D5BDF">
              <w:rPr>
                <w:rFonts w:ascii="Times New Roman" w:hAnsi="Times New Roman" w:cs="Times New Roman"/>
                <w:b/>
                <w:sz w:val="24"/>
                <w:szCs w:val="24"/>
              </w:rPr>
              <w:t>zory opakowań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zestaw składający się z </w:t>
            </w:r>
            <w:r w:rsidRPr="004D5BDF">
              <w:rPr>
                <w:rFonts w:ascii="Times New Roman" w:hAnsi="Times New Roman" w:cs="Times New Roman"/>
                <w:sz w:val="24"/>
                <w:szCs w:val="24"/>
              </w:rPr>
              <w:t>3 plansz dydaktyczn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ych:</w:t>
            </w:r>
          </w:p>
          <w:p w14:paraId="4B264537" w14:textId="77777777" w:rsidR="00B71FC1" w:rsidRDefault="00B71FC1" w:rsidP="00141255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>Uproszczony schemat drogi życia opakowania (1 szt.)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376650" w14:textId="77777777" w:rsidR="00B71FC1" w:rsidRDefault="00B71FC1" w:rsidP="00141255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>Opakowania i ich funkcje (1 szt.)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6346C4" w14:textId="73B4A616" w:rsidR="00B71FC1" w:rsidRPr="00141255" w:rsidRDefault="00B71FC1" w:rsidP="00141255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>Klasyfikacja opakowań (1 szt.)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98182A" w14:textId="513FFCD6" w:rsidR="00B71FC1" w:rsidRPr="004D2052" w:rsidRDefault="00B71FC1" w:rsidP="00CE29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6"/>
                <w:szCs w:val="6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D5BDF">
              <w:rPr>
                <w:rFonts w:ascii="Times New Roman" w:hAnsi="Times New Roman" w:cs="Times New Roman"/>
                <w:sz w:val="24"/>
                <w:szCs w:val="24"/>
              </w:rPr>
              <w:t>ozmiar nie mniejszy niż 70 x 100 cm, kolorowe, w języku polskim, obustronnie laminowane, brzegi (góra i dół) wykończone aluminiowym obrzeżem, oczko/zawieszka do zawieszenia, suchościeralne (można na nich pisać pisakami do białych tablic)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42E3C306" w14:textId="14A4814E" w:rsidR="00B71FC1" w:rsidRPr="004D5BDF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zestawów</w:t>
            </w:r>
          </w:p>
        </w:tc>
      </w:tr>
      <w:tr w:rsidR="00B71FC1" w14:paraId="14EA6B8F" w14:textId="77777777" w:rsidTr="00B71FC1">
        <w:trPr>
          <w:trHeight w:val="4115"/>
        </w:trPr>
        <w:tc>
          <w:tcPr>
            <w:tcW w:w="562" w:type="dxa"/>
            <w:vAlign w:val="center"/>
          </w:tcPr>
          <w:p w14:paraId="16F1DABE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576163F8" w14:textId="77777777" w:rsidR="00B71FC1" w:rsidRPr="008308B8" w:rsidRDefault="00B71FC1" w:rsidP="00CE29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8B8">
              <w:rPr>
                <w:rFonts w:ascii="Times New Roman" w:hAnsi="Times New Roman" w:cs="Times New Roman"/>
                <w:b/>
                <w:sz w:val="24"/>
                <w:szCs w:val="24"/>
              </w:rPr>
              <w:t>Drukarka etykiet:</w:t>
            </w:r>
          </w:p>
          <w:p w14:paraId="4E44FCBB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Proces drukowania: Bezpośredni termiczny</w:t>
            </w:r>
          </w:p>
          <w:p w14:paraId="47A07164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Rozdzielczość wydruku: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600 x 300 </w:t>
            </w:r>
            <w:proofErr w:type="spellStart"/>
            <w:r w:rsidRPr="004A3CCB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  <w:p w14:paraId="712AF2E6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Szybkość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druku: min. 48 etykiet na minutę</w:t>
            </w:r>
          </w:p>
          <w:p w14:paraId="17B55F23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Prowadnica etykiet: Tak</w:t>
            </w:r>
          </w:p>
          <w:p w14:paraId="240F85AD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Tryb oczekiwania: Tak</w:t>
            </w:r>
          </w:p>
          <w:p w14:paraId="02880E06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Interfejs sieciowy: Za pośrednictwem komputera</w:t>
            </w:r>
          </w:p>
          <w:p w14:paraId="388EBD4B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Liczba drukowanych wierszy: Bez ograniczeń</w:t>
            </w:r>
          </w:p>
          <w:p w14:paraId="5700BA2B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Szerokość etykiet: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 58 </w:t>
            </w: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51F2DEE2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Dostępne szablony etykiet: 100+</w:t>
            </w:r>
          </w:p>
          <w:p w14:paraId="6D5D6714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Kody kreskowe: 20 typów</w:t>
            </w:r>
          </w:p>
          <w:p w14:paraId="33486872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Wydruk zdjęć i obrazów: Tak</w:t>
            </w:r>
          </w:p>
          <w:p w14:paraId="7BDBB2C1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Możliwość projektowania etykiet: Tak</w:t>
            </w:r>
          </w:p>
          <w:p w14:paraId="3665920C" w14:textId="77777777" w:rsidR="00B71FC1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Zasilacz: Tak, w zestawie</w:t>
            </w:r>
          </w:p>
        </w:tc>
        <w:tc>
          <w:tcPr>
            <w:tcW w:w="1559" w:type="dxa"/>
            <w:vAlign w:val="center"/>
          </w:tcPr>
          <w:p w14:paraId="71A09A9E" w14:textId="3E46365A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B71FC1" w14:paraId="285041B8" w14:textId="77777777" w:rsidTr="00B71FC1">
        <w:trPr>
          <w:trHeight w:val="1559"/>
        </w:trPr>
        <w:tc>
          <w:tcPr>
            <w:tcW w:w="562" w:type="dxa"/>
            <w:vAlign w:val="center"/>
          </w:tcPr>
          <w:p w14:paraId="002D09F2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491E38F0" w14:textId="5A05E820" w:rsidR="00B71FC1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2E4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tykiety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termiczne białe</w:t>
            </w:r>
          </w:p>
          <w:p w14:paraId="30A81377" w14:textId="7894E56C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ozmiar: 50 x 30 mm</w:t>
            </w:r>
          </w:p>
          <w:p w14:paraId="3AFF7986" w14:textId="078F8A31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lość na rolce: 1000 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E5D37B" w14:textId="3475EE38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uleja średnica: fi 40 mm</w:t>
            </w:r>
          </w:p>
          <w:p w14:paraId="5AE336D8" w14:textId="635203B1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 xml:space="preserve">odzaj kleju: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kauczukowy</w:t>
            </w:r>
          </w:p>
        </w:tc>
        <w:tc>
          <w:tcPr>
            <w:tcW w:w="1559" w:type="dxa"/>
            <w:vAlign w:val="center"/>
          </w:tcPr>
          <w:p w14:paraId="59BBE392" w14:textId="51D58D68" w:rsidR="00B71FC1" w:rsidRPr="002E44E2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100 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/rolek</w:t>
            </w:r>
          </w:p>
        </w:tc>
      </w:tr>
      <w:tr w:rsidR="00B71FC1" w14:paraId="6AA07DDC" w14:textId="77777777" w:rsidTr="00B71FC1">
        <w:tc>
          <w:tcPr>
            <w:tcW w:w="562" w:type="dxa"/>
            <w:vAlign w:val="center"/>
          </w:tcPr>
          <w:p w14:paraId="29F6020B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5DB91D70" w14:textId="26ED0023" w:rsidR="00B71FC1" w:rsidRPr="004626CE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Modele sprzętów i urządzeń składowania – zestaw zawiera:</w:t>
            </w:r>
          </w:p>
          <w:p w14:paraId="21AB296E" w14:textId="4DB13FA7" w:rsidR="00B71FC1" w:rsidRPr="00545DF7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Mercedes Benz </w:t>
            </w:r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sprinter </w:t>
            </w:r>
            <w:proofErr w:type="spellStart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>dhl</w:t>
            </w:r>
            <w:proofErr w:type="spellEnd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podnośnikiem, 1 szt.  </w:t>
            </w:r>
          </w:p>
          <w:p w14:paraId="3E612F56" w14:textId="77777777" w:rsidR="00B71FC1" w:rsidRPr="00545DF7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Powinien posiadać otwierane drzwi kabiny kierowcy. Otwierane tylne i boczne drzwi przestrzeni ładunkowej. Rozkładane schodki do przestrzeni ładunkowej. Uchwyt umożliwiający wygodne sterowanie podnośnikiem. </w:t>
            </w:r>
          </w:p>
          <w:p w14:paraId="3161CFEF" w14:textId="77777777" w:rsidR="00B71FC1" w:rsidRPr="00545DF7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Podnośnik posiada regulowaną wysokość i rozstaw wideł. Dodatkowe wyposażenie dwie palety. </w:t>
            </w:r>
          </w:p>
          <w:p w14:paraId="1072C790" w14:textId="77777777" w:rsidR="00B71FC1" w:rsidRPr="00545DF7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 </w:t>
            </w:r>
          </w:p>
          <w:p w14:paraId="1E5E9A95" w14:textId="77777777" w:rsidR="00B71FC1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>Wymiary 45,5 x 17 x 22 cm (+/- 10%)</w:t>
            </w:r>
          </w:p>
          <w:p w14:paraId="2E5D139B" w14:textId="689ECE6F" w:rsidR="00B71FC1" w:rsidRPr="00545DF7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 </w:t>
            </w:r>
            <w:proofErr w:type="spellStart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>tga</w:t>
            </w:r>
            <w:proofErr w:type="spellEnd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naczepą i ładowarką , 1 szt. </w:t>
            </w:r>
          </w:p>
          <w:p w14:paraId="43C5F41B" w14:textId="77777777" w:rsidR="00B71FC1" w:rsidRPr="00545DF7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Ciężarówka MAN TGA z naczepą  i mini ładowarką  powinna posiadać gumowe, miękkie koła z profilowanym bieżnikiem, trzyosiowe zawieszenie, odchylaną kabinę kierowcy, odczepianą naczepę niskopodwoziową, </w:t>
            </w:r>
          </w:p>
          <w:p w14:paraId="1C327EA3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opuszczane podpory naczepy oraz opuszczane najazdy. Dodatkowe funkcje ładowarki podnoszone przednie ramię z ruchomą łyżką, z tyłu składane i ruchome ramię z łyżką do kopania, opuszczane podnośniki robocze. </w:t>
            </w:r>
          </w:p>
          <w:p w14:paraId="5830E9FC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</w:t>
            </w:r>
          </w:p>
          <w:p w14:paraId="678D6048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>skala 1:16</w:t>
            </w:r>
          </w:p>
          <w:p w14:paraId="35B38E09" w14:textId="7396A67B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Mercedes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enz </w:t>
            </w:r>
            <w:proofErr w:type="spellStart"/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arocs</w:t>
            </w:r>
            <w:proofErr w:type="spellEnd"/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wysuwanym kontenerem, 1 szt.  </w:t>
            </w:r>
          </w:p>
          <w:p w14:paraId="445CCDFB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Mercedes </w:t>
            </w:r>
            <w:proofErr w:type="spellStart"/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Arocs</w:t>
            </w:r>
            <w:proofErr w:type="spellEnd"/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 z wysuwanym kontenerem powinien posiadać gumowy, miękki, profilowany bieżnik, przeszkloną kabinę kierowcy z otwieranymi drzwiami, trzyosiowe zawieszenie oraz wysuwany kontener z otwieranymi drzwiami. Tworzywo sztuczne </w:t>
            </w:r>
          </w:p>
          <w:p w14:paraId="3756E070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skala 1:16   </w:t>
            </w:r>
          </w:p>
          <w:p w14:paraId="1AED02C1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Wymiary 53 X 18,5 X 22,5 cm (+/-10%)</w:t>
            </w:r>
          </w:p>
          <w:p w14:paraId="118F6654" w14:textId="4FA72201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Wózek widłowy, 1 szt.  </w:t>
            </w:r>
          </w:p>
          <w:p w14:paraId="4555718B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Wózek widłowy powinien posiadać system podnoszenia i przechylania wideł, skrętną tylną oś, dwie palety w zestawie. </w:t>
            </w:r>
          </w:p>
          <w:p w14:paraId="79F1B0D8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 </w:t>
            </w:r>
          </w:p>
          <w:p w14:paraId="481A3605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Wymiary 27x9x22 cm (+/-10%)</w:t>
            </w:r>
          </w:p>
          <w:p w14:paraId="309738DB" w14:textId="5EC1A474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Akcesoria magazynowe, 1 szt. </w:t>
            </w:r>
          </w:p>
          <w:p w14:paraId="346CF7A3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Akcesoria magazynowe w skali. Powinny składać się z 10 europalet,  dwóch skrzyń siatkowych, dwóch skrzyń z otwieranym wieczkiem. </w:t>
            </w:r>
          </w:p>
          <w:p w14:paraId="5364E608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 </w:t>
            </w:r>
          </w:p>
          <w:p w14:paraId="60D99520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Wymiary: </w:t>
            </w:r>
          </w:p>
          <w:p w14:paraId="163ACCC3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Skrzynia siatkowa - 8,5 x 5,5 x 6 cm (+/-10%) </w:t>
            </w:r>
          </w:p>
          <w:p w14:paraId="68CE0A09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Skrzynia z otwieranym wieczkiem - - 8,5 x 5,5 x 6cm (+/-10%) </w:t>
            </w:r>
          </w:p>
          <w:p w14:paraId="4363FA20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Europaleta - 8,5 x 5,5 x 1,2cm  (+/-10%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D7F64F4" w14:textId="45CEDB72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Akcesoria logistyczne z figurką, 1 szt. </w:t>
            </w:r>
          </w:p>
          <w:p w14:paraId="4B50E1D8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Akcesoria logistyczne z figurką w skali. Zestaw powinien składać się z 5 euro palet, 2 koszy, figurki przedstawiającą mężczyznę ubranego uniform 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magazyniera. Figurka powinna posiada ruchome kończyny w kolanach, biodrach, łokciach, </w:t>
            </w:r>
          </w:p>
          <w:p w14:paraId="78F50963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barkach i szyi. Wózek widłowy powinien mieć obrotowy uchwyt umożliwiający sterowanie i regulowaną wysokość wideł. </w:t>
            </w:r>
          </w:p>
          <w:p w14:paraId="6B7606B6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Wymiary:</w:t>
            </w:r>
          </w:p>
          <w:p w14:paraId="29EC55C0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ysokość figurki - 10,7cm,  </w:t>
            </w:r>
          </w:p>
          <w:p w14:paraId="6AA2744C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europaleta 8,5 x 5,5 x 1,2cm, (+/-10%) </w:t>
            </w:r>
          </w:p>
          <w:p w14:paraId="755487BC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skrzynia z otwieranym wiekiem - 8,5 x 5,5 x 6cm, (+/-10%) </w:t>
            </w:r>
          </w:p>
          <w:p w14:paraId="46E8285D" w14:textId="77777777" w:rsidR="00B71FC1" w:rsidRPr="00545DF7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skrzynia  siatkowa - 8,5 x 5,5 x 6cm (+/-10%)</w:t>
            </w:r>
          </w:p>
        </w:tc>
        <w:tc>
          <w:tcPr>
            <w:tcW w:w="1559" w:type="dxa"/>
            <w:vAlign w:val="center"/>
          </w:tcPr>
          <w:p w14:paraId="5361555F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zestawy</w:t>
            </w:r>
          </w:p>
        </w:tc>
      </w:tr>
      <w:tr w:rsidR="00B71FC1" w14:paraId="1240896B" w14:textId="77777777" w:rsidTr="00B71FC1">
        <w:trPr>
          <w:trHeight w:val="4706"/>
        </w:trPr>
        <w:tc>
          <w:tcPr>
            <w:tcW w:w="562" w:type="dxa"/>
            <w:vAlign w:val="center"/>
          </w:tcPr>
          <w:p w14:paraId="2A0962C6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451F1774" w14:textId="7BF261DF" w:rsidR="00B71FC1" w:rsidRPr="004626CE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462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odele sprzętu do pakowania i zabezpieczenia ładunków – zestaw składa się z 4 rodzajów kartonów, w tym: </w:t>
            </w:r>
          </w:p>
          <w:p w14:paraId="54D38898" w14:textId="77777777" w:rsidR="00B71FC1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Karton klapowy 3-warstwowy 250x150x150 mm w ilości 40 szt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22C05AF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Karton wykonany z wysokiej jakości tektury,  przeznaczony do transportu i przechowywania różnego rodzaju towarów, dostarczony w postaci złożonej  </w:t>
            </w:r>
          </w:p>
          <w:p w14:paraId="7DE2FBF0" w14:textId="77777777" w:rsidR="00B71FC1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Karton klapowy 3-warstwowy 250x250x200 mm w ilości 40 szt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7E81F93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Karton wykonany z wysokiej jakości tektury,  przeznaczony do transportu i przechowywania różnego rodzaju towarów, dostarczony w postaci złożonej, </w:t>
            </w:r>
          </w:p>
          <w:p w14:paraId="6F1007C4" w14:textId="77777777" w:rsidR="00B71FC1" w:rsidRPr="00B2299F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Karton klapowy 5-warstwowy 400x300x300 mm w ilości 16 szt. </w:t>
            </w:r>
          </w:p>
          <w:p w14:paraId="5506E157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Karton wykonany z wysokiej jakości tektury,  przeznaczony do transportu i przechowywania różnego rodzaju towarów, dostarczony w postaci złożonej </w:t>
            </w:r>
          </w:p>
          <w:p w14:paraId="03FF9941" w14:textId="77777777" w:rsidR="00B71FC1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Karton klapowy 3-warstwowy 600x400x600 mm w ilości 12 szt.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A7137F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Karton 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wykonany z wysokiej jakości tektury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przeznaczony do transportu i 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przechowywania różnego rodzaju towarów, dostarczony w postaci złożonej.</w:t>
            </w:r>
          </w:p>
        </w:tc>
        <w:tc>
          <w:tcPr>
            <w:tcW w:w="1559" w:type="dxa"/>
            <w:vAlign w:val="center"/>
          </w:tcPr>
          <w:p w14:paraId="47A3FAE1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zestawy</w:t>
            </w:r>
          </w:p>
        </w:tc>
      </w:tr>
      <w:tr w:rsidR="00B71FC1" w:rsidRPr="00FE1884" w14:paraId="52D8C12B" w14:textId="77777777" w:rsidTr="00B71FC1">
        <w:tc>
          <w:tcPr>
            <w:tcW w:w="562" w:type="dxa"/>
            <w:vAlign w:val="center"/>
          </w:tcPr>
          <w:p w14:paraId="50E494C1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27B7ABB1" w14:textId="323C7AA4" w:rsidR="00B71FC1" w:rsidRPr="000630FC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06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róbki materiałów – zestaw zawiera:</w:t>
            </w:r>
          </w:p>
          <w:p w14:paraId="21D3502B" w14:textId="21C3E931" w:rsidR="00B71FC1" w:rsidRDefault="00B71FC1" w:rsidP="00E1633F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Druki dokumentów związanych z gospodarką materiałową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(każdy rodzaj po 5 szt.)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0E47CEB" w14:textId="296CB92C" w:rsidR="00B71FC1" w:rsidRDefault="00B71FC1" w:rsidP="000630FC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PZ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DF167E" w14:textId="22C1832F" w:rsidR="00B71FC1" w:rsidRDefault="00B71FC1" w:rsidP="000630FC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WZ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8272B3" w14:textId="47A10BEF" w:rsidR="00B71FC1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ZW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B47599" w14:textId="0B75BDE2" w:rsidR="00B71FC1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1F4C3C" w14:textId="5479C6D5" w:rsidR="00B71FC1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PW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3D7138C" w14:textId="12BCA9C9" w:rsidR="00B71FC1" w:rsidRPr="00FE1884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MM 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594F9A" w14:textId="342F7636" w:rsidR="00B71FC1" w:rsidRPr="000630FC" w:rsidRDefault="00B71FC1" w:rsidP="00E1633F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Druki związane ze środkami transportu i czasem pracy kierowców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(każdy rodzaj po 5 szt.)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0E16DB2" w14:textId="1CF9CB8B" w:rsidR="00B71FC1" w:rsidRPr="000630FC" w:rsidRDefault="00B71FC1" w:rsidP="008359C3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książka kontrolna czasu pracy kierowcy - 52 strony, druk offsetowy,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strony 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nienumerowane, oprawa zeszytowa, format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FFF8840" w14:textId="2DE6BB8D" w:rsidR="00B71FC1" w:rsidRPr="000630FC" w:rsidRDefault="00B71FC1" w:rsidP="008359C3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list przewozowy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ormat A4, liczba kartek: 100 szt., papier samokopiujący,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lejenie: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d góry po krótszym boku,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omplet: 100 kartek w 3 kolorach w 1 bloku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9C772C" w14:textId="57E516D5" w:rsidR="00B71FC1" w:rsidRPr="000630FC" w:rsidRDefault="00B71FC1" w:rsidP="005C00E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polecenie wyjazdu służbowego - format: A5, papier offsetowy, oprawa: bloczek 40 kartek, druk dwustronny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238CC47" w14:textId="3CA4EA9B" w:rsidR="00B71FC1" w:rsidRPr="000630FC" w:rsidRDefault="00B71FC1" w:rsidP="00E875D2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karta drogowa SM 101 - format: A5, papieru offsetowy, oprawa: bloczek 80 kartek, druk dwustronny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C2B8382" w14:textId="5ECC36D2" w:rsidR="00B71FC1" w:rsidRPr="00FE1884" w:rsidRDefault="00B71FC1" w:rsidP="00FE188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karta drogowa SM 102 - format: A4, papier offsetowy, oprawa: bloczek 80 kartek, druk dwustronny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5C60F26F" w14:textId="14C865D6" w:rsidR="00B71FC1" w:rsidRPr="00FE1884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6 zestawów</w:t>
            </w:r>
          </w:p>
        </w:tc>
      </w:tr>
      <w:tr w:rsidR="00B71FC1" w14:paraId="6D3E6244" w14:textId="77777777" w:rsidTr="00B71FC1">
        <w:trPr>
          <w:trHeight w:val="2836"/>
        </w:trPr>
        <w:tc>
          <w:tcPr>
            <w:tcW w:w="562" w:type="dxa"/>
            <w:vAlign w:val="center"/>
          </w:tcPr>
          <w:p w14:paraId="60776204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18CEAE2D" w14:textId="7D8BDCA8" w:rsidR="00B71FC1" w:rsidRDefault="00B71FC1" w:rsidP="00CE29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3A6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tykiety logistyczne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etykiety papierowe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wymiarach 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>80x80mm 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>klejem permanentnym, zabezpieczone lakierem UV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wykonane w postaci rolek. 6 wzorów w łącznej ilości 50 szt., w tym:</w:t>
            </w:r>
          </w:p>
          <w:p w14:paraId="3B3FF55F" w14:textId="17EBAAA3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„N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>ie rzuca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ć” – 10 szt.</w:t>
            </w:r>
          </w:p>
          <w:p w14:paraId="5AB0503C" w14:textId="283E5709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„Uwaga szkło” – 8 szt.</w:t>
            </w:r>
          </w:p>
          <w:p w14:paraId="3791CFED" w14:textId="6C604986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„Nie piętrować” – 8 szt.</w:t>
            </w:r>
          </w:p>
          <w:p w14:paraId="44F177CA" w14:textId="5E8C9051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„Dokumenty w środku” – 8 szt.</w:t>
            </w:r>
          </w:p>
          <w:p w14:paraId="5A2980D6" w14:textId="23409ECB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„Góra” – 8 szt.</w:t>
            </w:r>
          </w:p>
          <w:p w14:paraId="6E171CEC" w14:textId="637836C2" w:rsidR="00B71FC1" w:rsidRPr="003A659D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„Chronić przed wilgocią” – 8 szt.</w:t>
            </w:r>
          </w:p>
        </w:tc>
        <w:tc>
          <w:tcPr>
            <w:tcW w:w="1559" w:type="dxa"/>
            <w:vAlign w:val="center"/>
          </w:tcPr>
          <w:p w14:paraId="07BD8478" w14:textId="66F4CC7F" w:rsidR="00B71FC1" w:rsidRPr="00E6606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61">
              <w:rPr>
                <w:rFonts w:ascii="Times New Roman" w:hAnsi="Times New Roman" w:cs="Times New Roman"/>
                <w:sz w:val="24"/>
                <w:szCs w:val="24"/>
              </w:rPr>
              <w:t>50 szt.</w:t>
            </w:r>
          </w:p>
        </w:tc>
      </w:tr>
      <w:tr w:rsidR="00B71FC1" w14:paraId="44AF3A94" w14:textId="77777777" w:rsidTr="00B71FC1">
        <w:trPr>
          <w:trHeight w:val="592"/>
        </w:trPr>
        <w:tc>
          <w:tcPr>
            <w:tcW w:w="562" w:type="dxa"/>
            <w:vAlign w:val="center"/>
          </w:tcPr>
          <w:p w14:paraId="0D4CB21C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4EF8AC92" w14:textId="6F5F8BF1" w:rsidR="00B71FC1" w:rsidRPr="004D690F" w:rsidRDefault="00B71FC1" w:rsidP="00CE29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/>
                <w:sz w:val="24"/>
                <w:szCs w:val="24"/>
              </w:rPr>
              <w:t>Makieta terminali – zestaw zawiera:</w:t>
            </w:r>
          </w:p>
          <w:p w14:paraId="024FF731" w14:textId="2A9E2E3C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Obudowa ST44-1240 PKP CARGO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 szt.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1F5640AD" w14:textId="5DE51D86" w:rsidR="00B71FC1" w:rsidRPr="004D690F" w:rsidRDefault="00B71FC1" w:rsidP="004D690F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1:87</w:t>
            </w:r>
          </w:p>
          <w:p w14:paraId="4AFBE293" w14:textId="7DFE59A9" w:rsidR="00B71FC1" w:rsidRPr="004D690F" w:rsidRDefault="00B71FC1" w:rsidP="004D690F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Długość min. 218mm</w:t>
            </w:r>
          </w:p>
          <w:p w14:paraId="7D644BE5" w14:textId="7D705868" w:rsidR="00B71FC1" w:rsidRPr="004D690F" w:rsidRDefault="00B71FC1" w:rsidP="004D690F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Wykonana z metalu z plastikowymi elementami</w:t>
            </w:r>
          </w:p>
          <w:p w14:paraId="22DC3067" w14:textId="7B8D932A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Zestaw startowy SM42 z wagonami piętrowymi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 1 szt.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4DF2DEAB" w14:textId="29A4BE89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1:87</w:t>
            </w:r>
          </w:p>
          <w:p w14:paraId="79552893" w14:textId="6A0E5EC7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Lokomotywa spalinowa wraz z 2 wagonami piętrowymi PKP</w:t>
            </w:r>
          </w:p>
          <w:p w14:paraId="5302832A" w14:textId="1E1B153B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 zestawie tory na nasypie</w:t>
            </w:r>
          </w:p>
          <w:p w14:paraId="300AE22F" w14:textId="21831756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Wykonany z metalu z elementami plastikowymi</w:t>
            </w:r>
          </w:p>
          <w:p w14:paraId="6F8D55B2" w14:textId="77683161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Statek kontenerowiec Colombo Express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- 1 szt.</w:t>
            </w:r>
          </w:p>
          <w:p w14:paraId="5F907A48" w14:textId="4919FE97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1:700</w:t>
            </w:r>
          </w:p>
          <w:p w14:paraId="44B010F8" w14:textId="476F9418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Długość min. 479 mm</w:t>
            </w:r>
          </w:p>
          <w:p w14:paraId="3187DAC1" w14:textId="655C4D5A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 zestawie min. 23 bloki kontenerów</w:t>
            </w:r>
          </w:p>
          <w:p w14:paraId="3323630E" w14:textId="615C661A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Model do samodzielnego złożenia</w:t>
            </w:r>
          </w:p>
          <w:p w14:paraId="6B8C5109" w14:textId="128A85D5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Model Boeing 737-800 </w:t>
            </w:r>
            <w:proofErr w:type="spellStart"/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Ryanair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 szt.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79C9B5EB" w14:textId="599B33D2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1:100</w:t>
            </w:r>
          </w:p>
          <w:p w14:paraId="4A54E278" w14:textId="0F04CB3F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Długość: min. 40  cm</w:t>
            </w:r>
          </w:p>
          <w:p w14:paraId="3580F73A" w14:textId="06BB00C8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Rozpiętość skrzydeł: min. 34  cm</w:t>
            </w:r>
          </w:p>
          <w:p w14:paraId="50B4E74E" w14:textId="415B3C7D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Bardzo dobrej jakości tworzywo</w:t>
            </w:r>
          </w:p>
        </w:tc>
        <w:tc>
          <w:tcPr>
            <w:tcW w:w="1559" w:type="dxa"/>
            <w:vAlign w:val="center"/>
          </w:tcPr>
          <w:p w14:paraId="471A722D" w14:textId="25765059" w:rsidR="00B71FC1" w:rsidRPr="004D690F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zestaw</w:t>
            </w:r>
          </w:p>
        </w:tc>
      </w:tr>
    </w:tbl>
    <w:p w14:paraId="7BC6DD7A" w14:textId="77777777" w:rsidR="00A61F93" w:rsidRDefault="00A61F93"/>
    <w:sectPr w:rsidR="00A61F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AE72" w14:textId="77777777" w:rsidR="005F1470" w:rsidRDefault="005F1470" w:rsidP="005F1470">
      <w:pPr>
        <w:spacing w:after="0" w:line="240" w:lineRule="auto"/>
      </w:pPr>
      <w:r>
        <w:separator/>
      </w:r>
    </w:p>
  </w:endnote>
  <w:endnote w:type="continuationSeparator" w:id="0">
    <w:p w14:paraId="1301CF9B" w14:textId="77777777" w:rsidR="005F1470" w:rsidRDefault="005F1470" w:rsidP="005F1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639982"/>
      <w:docPartObj>
        <w:docPartGallery w:val="Page Numbers (Bottom of Page)"/>
        <w:docPartUnique/>
      </w:docPartObj>
    </w:sdtPr>
    <w:sdtEndPr/>
    <w:sdtContent>
      <w:p w14:paraId="7BCC87F7" w14:textId="5456C0D9" w:rsidR="005F1470" w:rsidRDefault="005F14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703BAC" w14:textId="77777777" w:rsidR="005F1470" w:rsidRDefault="005F1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9F7B2" w14:textId="77777777" w:rsidR="005F1470" w:rsidRDefault="005F1470" w:rsidP="005F1470">
      <w:pPr>
        <w:spacing w:after="0" w:line="240" w:lineRule="auto"/>
      </w:pPr>
      <w:r>
        <w:separator/>
      </w:r>
    </w:p>
  </w:footnote>
  <w:footnote w:type="continuationSeparator" w:id="0">
    <w:p w14:paraId="3CA2F52F" w14:textId="77777777" w:rsidR="005F1470" w:rsidRDefault="005F1470" w:rsidP="005F1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9777" w14:textId="1D599775" w:rsidR="005750C3" w:rsidRDefault="005750C3">
    <w:pPr>
      <w:pStyle w:val="Nagwek"/>
    </w:pPr>
    <w:r w:rsidRPr="00610804">
      <w:rPr>
        <w:noProof/>
      </w:rPr>
      <w:drawing>
        <wp:inline distT="0" distB="0" distL="0" distR="0" wp14:anchorId="11142EF6" wp14:editId="77CC682E">
          <wp:extent cx="5760720" cy="591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0013"/>
    <w:multiLevelType w:val="hybridMultilevel"/>
    <w:tmpl w:val="400C69FC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8532B"/>
    <w:multiLevelType w:val="hybridMultilevel"/>
    <w:tmpl w:val="333CDFB6"/>
    <w:lvl w:ilvl="0" w:tplc="150E3ACC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560B"/>
    <w:multiLevelType w:val="hybridMultilevel"/>
    <w:tmpl w:val="C4D6C5A4"/>
    <w:lvl w:ilvl="0" w:tplc="EB92E9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BA7265"/>
    <w:multiLevelType w:val="hybridMultilevel"/>
    <w:tmpl w:val="8EE8D49A"/>
    <w:lvl w:ilvl="0" w:tplc="CE0E65CA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051881"/>
    <w:multiLevelType w:val="hybridMultilevel"/>
    <w:tmpl w:val="C8562B64"/>
    <w:lvl w:ilvl="0" w:tplc="02D87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57854"/>
    <w:multiLevelType w:val="hybridMultilevel"/>
    <w:tmpl w:val="22B265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0B256F"/>
    <w:multiLevelType w:val="hybridMultilevel"/>
    <w:tmpl w:val="AB3E1470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5131F"/>
    <w:multiLevelType w:val="hybridMultilevel"/>
    <w:tmpl w:val="8A289C2C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C68F9"/>
    <w:multiLevelType w:val="hybridMultilevel"/>
    <w:tmpl w:val="E3421274"/>
    <w:lvl w:ilvl="0" w:tplc="ED3216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1146C5"/>
    <w:multiLevelType w:val="hybridMultilevel"/>
    <w:tmpl w:val="6A2A6726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350F3"/>
    <w:multiLevelType w:val="hybridMultilevel"/>
    <w:tmpl w:val="C7967B4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2D7AB3"/>
    <w:multiLevelType w:val="hybridMultilevel"/>
    <w:tmpl w:val="259E9EBE"/>
    <w:lvl w:ilvl="0" w:tplc="E6223F76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F0EFB"/>
    <w:multiLevelType w:val="hybridMultilevel"/>
    <w:tmpl w:val="F2AAF1B8"/>
    <w:lvl w:ilvl="0" w:tplc="610C6174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A5EF8"/>
    <w:multiLevelType w:val="hybridMultilevel"/>
    <w:tmpl w:val="A05C8E1E"/>
    <w:lvl w:ilvl="0" w:tplc="EFD2EA5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D2C97"/>
    <w:multiLevelType w:val="hybridMultilevel"/>
    <w:tmpl w:val="9F38C858"/>
    <w:lvl w:ilvl="0" w:tplc="ED3216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EF543A"/>
    <w:multiLevelType w:val="hybridMultilevel"/>
    <w:tmpl w:val="0B2AAC2C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C3E7D"/>
    <w:multiLevelType w:val="hybridMultilevel"/>
    <w:tmpl w:val="0660DB94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B6D91"/>
    <w:multiLevelType w:val="hybridMultilevel"/>
    <w:tmpl w:val="68D8C2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D12AF9"/>
    <w:multiLevelType w:val="hybridMultilevel"/>
    <w:tmpl w:val="D2324362"/>
    <w:lvl w:ilvl="0" w:tplc="332A4D9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A98AC8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FF79D7"/>
    <w:multiLevelType w:val="hybridMultilevel"/>
    <w:tmpl w:val="E3420A00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A2B40"/>
    <w:multiLevelType w:val="hybridMultilevel"/>
    <w:tmpl w:val="D3DE9C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716B63E2"/>
    <w:multiLevelType w:val="hybridMultilevel"/>
    <w:tmpl w:val="957C3B3A"/>
    <w:lvl w:ilvl="0" w:tplc="8E26C7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55BF5"/>
    <w:multiLevelType w:val="hybridMultilevel"/>
    <w:tmpl w:val="1AFA4EA8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1"/>
  </w:num>
  <w:num w:numId="4">
    <w:abstractNumId w:val="19"/>
  </w:num>
  <w:num w:numId="5">
    <w:abstractNumId w:val="17"/>
  </w:num>
  <w:num w:numId="6">
    <w:abstractNumId w:val="7"/>
  </w:num>
  <w:num w:numId="7">
    <w:abstractNumId w:val="15"/>
  </w:num>
  <w:num w:numId="8">
    <w:abstractNumId w:val="0"/>
  </w:num>
  <w:num w:numId="9">
    <w:abstractNumId w:val="5"/>
  </w:num>
  <w:num w:numId="10">
    <w:abstractNumId w:val="14"/>
  </w:num>
  <w:num w:numId="11">
    <w:abstractNumId w:val="20"/>
  </w:num>
  <w:num w:numId="12">
    <w:abstractNumId w:val="10"/>
  </w:num>
  <w:num w:numId="13">
    <w:abstractNumId w:val="9"/>
  </w:num>
  <w:num w:numId="14">
    <w:abstractNumId w:val="13"/>
  </w:num>
  <w:num w:numId="15">
    <w:abstractNumId w:val="16"/>
  </w:num>
  <w:num w:numId="16">
    <w:abstractNumId w:val="11"/>
  </w:num>
  <w:num w:numId="17">
    <w:abstractNumId w:val="6"/>
  </w:num>
  <w:num w:numId="18">
    <w:abstractNumId w:val="1"/>
  </w:num>
  <w:num w:numId="19">
    <w:abstractNumId w:val="4"/>
  </w:num>
  <w:num w:numId="20">
    <w:abstractNumId w:val="12"/>
  </w:num>
  <w:num w:numId="21">
    <w:abstractNumId w:val="3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BE"/>
    <w:rsid w:val="00045C31"/>
    <w:rsid w:val="000630FC"/>
    <w:rsid w:val="00132BB9"/>
    <w:rsid w:val="00141255"/>
    <w:rsid w:val="00234E21"/>
    <w:rsid w:val="002E44E2"/>
    <w:rsid w:val="002F5A5E"/>
    <w:rsid w:val="003A659D"/>
    <w:rsid w:val="003F34B9"/>
    <w:rsid w:val="004626CE"/>
    <w:rsid w:val="004D5BDF"/>
    <w:rsid w:val="004D690F"/>
    <w:rsid w:val="005750C3"/>
    <w:rsid w:val="005F1470"/>
    <w:rsid w:val="0063146B"/>
    <w:rsid w:val="00820C7F"/>
    <w:rsid w:val="008359C3"/>
    <w:rsid w:val="00960B7C"/>
    <w:rsid w:val="00A10573"/>
    <w:rsid w:val="00A268BE"/>
    <w:rsid w:val="00A5053E"/>
    <w:rsid w:val="00A61F93"/>
    <w:rsid w:val="00B412DD"/>
    <w:rsid w:val="00B6295D"/>
    <w:rsid w:val="00B71FC1"/>
    <w:rsid w:val="00BF5B05"/>
    <w:rsid w:val="00C351F4"/>
    <w:rsid w:val="00DE7B08"/>
    <w:rsid w:val="00E1633F"/>
    <w:rsid w:val="00E52C83"/>
    <w:rsid w:val="00E66061"/>
    <w:rsid w:val="00F026D8"/>
    <w:rsid w:val="00FE1884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9ECE"/>
  <w15:chartTrackingRefBased/>
  <w15:docId w15:val="{809751C6-03BC-4515-8AD8-27174B3C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8B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F5B05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8BE"/>
    <w:pPr>
      <w:ind w:left="720"/>
      <w:contextualSpacing/>
    </w:pPr>
  </w:style>
  <w:style w:type="table" w:styleId="Tabela-Siatka">
    <w:name w:val="Table Grid"/>
    <w:basedOn w:val="Standardowy"/>
    <w:uiPriority w:val="39"/>
    <w:rsid w:val="00A2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BF5B0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5F1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470"/>
  </w:style>
  <w:style w:type="paragraph" w:styleId="Stopka">
    <w:name w:val="footer"/>
    <w:basedOn w:val="Normalny"/>
    <w:link w:val="StopkaZnak"/>
    <w:uiPriority w:val="99"/>
    <w:unhideWhenUsed/>
    <w:rsid w:val="005F1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1DE85-0522-43F7-8E3E-31272ED1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1413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dc:description/>
  <cp:lastModifiedBy>Agnieszka</cp:lastModifiedBy>
  <cp:revision>5</cp:revision>
  <cp:lastPrinted>2021-11-03T09:26:00Z</cp:lastPrinted>
  <dcterms:created xsi:type="dcterms:W3CDTF">2021-11-03T09:30:00Z</dcterms:created>
  <dcterms:modified xsi:type="dcterms:W3CDTF">2021-11-12T12:45:00Z</dcterms:modified>
</cp:coreProperties>
</file>