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D65" w:rsidRDefault="00624180" w:rsidP="0032086B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64B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KLAUZULA</w:t>
      </w:r>
      <w:r w:rsidRPr="003961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INFORMACYJNA</w:t>
      </w:r>
    </w:p>
    <w:p w:rsidR="0032086B" w:rsidRDefault="0032086B" w:rsidP="0032086B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6146" w:rsidRDefault="00624180" w:rsidP="007125C7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</w:t>
      </w:r>
      <w:r w:rsidR="00396146" w:rsidRPr="00396146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</w:t>
      </w: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</w:t>
      </w:r>
      <w:r w:rsidR="00396146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D75EF" w:rsidRPr="004D75EF" w:rsidRDefault="004D75EF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Administrator Danych Osobowych</w:t>
      </w:r>
    </w:p>
    <w:p w:rsidR="00624180" w:rsidRDefault="00396146" w:rsidP="007125C7">
      <w:pPr>
        <w:pStyle w:val="Akapitzlist"/>
        <w:spacing w:before="120" w:after="0" w:line="300" w:lineRule="auto"/>
        <w:ind w:left="7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24180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dministratorem </w:t>
      </w: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624180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</w:t>
      </w: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24180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sobowych jest </w:t>
      </w:r>
      <w:r w:rsidR="00D36CEC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Włocławski</w:t>
      </w:r>
      <w:r w:rsidR="00624180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</w:t>
      </w: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Starostwie Powiatowym </w:t>
      </w:r>
      <w:r w:rsidR="00624180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F510A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e Włocławku, ul. Cyganka 28</w:t>
      </w: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, 87-800 Włocławek</w:t>
      </w:r>
      <w:r w:rsidR="004D75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75EF" w:rsidRPr="004D75EF" w:rsidRDefault="004D75EF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75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 Ochrony Danych</w:t>
      </w:r>
    </w:p>
    <w:p w:rsidR="00624180" w:rsidRDefault="00CB4FEC" w:rsidP="007125C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</w:t>
      </w:r>
      <w:r w:rsidR="00124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Inspektora Ochrony Danych, z którym możesz się skontaktować </w:t>
      </w:r>
      <w:r w:rsid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49B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ochrony swoich danych osobowych pod numerem telefonu 54 230-46-</w:t>
      </w:r>
      <w:r w:rsid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="00124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D7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4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6" w:history="1">
        <w:r w:rsidR="00EB0E27" w:rsidRPr="0064036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iod@powiat.wloclawski.pl</w:t>
        </w:r>
      </w:hyperlink>
      <w:r w:rsidR="004D7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 siedziby, wskazany w pkt I.</w:t>
      </w:r>
    </w:p>
    <w:p w:rsidR="004D75EF" w:rsidRPr="004D75EF" w:rsidRDefault="004D75EF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75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i podstawy przetwarzania</w:t>
      </w:r>
    </w:p>
    <w:p w:rsidR="004C1461" w:rsidRDefault="004C1461" w:rsidP="00EB0E27">
      <w:pPr>
        <w:pStyle w:val="Akapitzlist"/>
        <w:spacing w:before="120" w:after="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Twoje dane przetwarzane będą w celu</w:t>
      </w:r>
      <w:r w:rsid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ustawowych zadań urzędu, ponieważ przetwarzanie jest niezbędne do wykonania zdania, które Administrator realizuje </w:t>
      </w:r>
      <w:r w:rsid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t>w interesie publicznym w ramach powierzonej władzy publicznej (art. 6 ust. 1 lit. e RODO)</w:t>
      </w:r>
      <w:r w:rsid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w celu związanym z </w:t>
      </w:r>
      <w:r w:rsidR="00DD45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prowadzeniem ewidencji </w:t>
      </w:r>
      <w:r w:rsidR="00A5553B">
        <w:rPr>
          <w:rFonts w:ascii="Times New Roman" w:eastAsia="Times New Roman" w:hAnsi="Times New Roman" w:cs="Times New Roman"/>
          <w:sz w:val="24"/>
          <w:szCs w:val="24"/>
          <w:lang w:eastAsia="pl-PL"/>
        </w:rPr>
        <w:t>klubów sportowych działających w formie stowarzyszeń, których statuty nie przewidują prowadzenia działalności gospodarczej.</w:t>
      </w:r>
    </w:p>
    <w:p w:rsidR="00EB0E27" w:rsidRPr="00EB0E27" w:rsidRDefault="00EB0E27" w:rsidP="00EB0E2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osób jest dobrowolne, jednak niezbędne w celu </w:t>
      </w:r>
      <w:r w:rsidR="00DD454C">
        <w:rPr>
          <w:rFonts w:ascii="Times New Roman" w:hAnsi="Times New Roman" w:cs="Times New Roman"/>
          <w:sz w:val="24"/>
          <w:szCs w:val="24"/>
        </w:rPr>
        <w:t xml:space="preserve">rejestracji </w:t>
      </w:r>
      <w:r w:rsidR="00A5553B">
        <w:rPr>
          <w:rFonts w:ascii="Times New Roman" w:hAnsi="Times New Roman" w:cs="Times New Roman"/>
          <w:sz w:val="24"/>
          <w:szCs w:val="24"/>
        </w:rPr>
        <w:t>klubu</w:t>
      </w:r>
      <w:r w:rsidR="00DD454C">
        <w:rPr>
          <w:rFonts w:ascii="Times New Roman" w:hAnsi="Times New Roman" w:cs="Times New Roman"/>
          <w:sz w:val="24"/>
          <w:szCs w:val="24"/>
        </w:rPr>
        <w:t xml:space="preserve"> a następnie prowadzenia ewidencji </w:t>
      </w:r>
      <w:r w:rsidR="00A5553B">
        <w:rPr>
          <w:rFonts w:ascii="Times New Roman" w:eastAsia="Times New Roman" w:hAnsi="Times New Roman" w:cs="Times New Roman"/>
          <w:sz w:val="24"/>
          <w:szCs w:val="24"/>
          <w:lang w:eastAsia="pl-PL"/>
        </w:rPr>
        <w:t>klubów sportowych działających w formie stowarzyszeń, których statuty nie przewidują prowadzenia działalności gospodarczej.</w:t>
      </w:r>
      <w:bookmarkStart w:id="0" w:name="_GoBack"/>
      <w:bookmarkEnd w:id="0"/>
    </w:p>
    <w:p w:rsidR="004C1461" w:rsidRPr="004C1461" w:rsidRDefault="004C1461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do sprzeciwu</w:t>
      </w:r>
    </w:p>
    <w:p w:rsidR="004C1461" w:rsidRDefault="004C1461" w:rsidP="007125C7">
      <w:pPr>
        <w:spacing w:before="120" w:after="0" w:line="30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chwili przysługuje Ci prawo do wniesienia sprzeciwu wobec przetwarzania Twoich danych opisanych powyżej. Administrator zaprzestanie przetwarzać Twoje dane, chyba że będzie w stanie wykazać, że dane</w:t>
      </w:r>
      <w:r w:rsidR="000E2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niezbędne od ewentualnego ustalenia, dochodzenia lub obrony roszczeń.</w:t>
      </w:r>
    </w:p>
    <w:p w:rsidR="004C1461" w:rsidRPr="00C37079" w:rsidRDefault="004C1461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przechowywania danych</w:t>
      </w:r>
    </w:p>
    <w:p w:rsidR="004C1461" w:rsidRDefault="004C1461" w:rsidP="007125C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Twoje dane osobowe będą przechowywane zgodnie z zasadami przechowywania akt </w:t>
      </w:r>
      <w:r w:rsidR="00556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klasyfikacji </w:t>
      </w:r>
      <w:r w:rsid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archiwalnej.</w:t>
      </w:r>
    </w:p>
    <w:p w:rsidR="00C37079" w:rsidRPr="00C37079" w:rsidRDefault="00C37079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Odbiorcy danych</w:t>
      </w:r>
    </w:p>
    <w:p w:rsidR="00C37079" w:rsidRDefault="00C37079" w:rsidP="007125C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Twoje dane osobowe mogą zostać przekazane instytucjom upoważnionym na podstawie przepisów prawa.</w:t>
      </w:r>
    </w:p>
    <w:p w:rsidR="00C37079" w:rsidRPr="007125C7" w:rsidRDefault="00C37079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o zamiarze przekazywania danych osobowych do państwa trzeciego lub organizacji międzynarodowej</w:t>
      </w:r>
    </w:p>
    <w:p w:rsidR="00C37079" w:rsidRDefault="00C37079" w:rsidP="007125C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nie zamierza przekazywać Twoich danych do państwa trzeciego ani </w:t>
      </w:r>
      <w:r w:rsidR="00556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organizacji międzynarodowych</w:t>
      </w:r>
      <w:r w:rsidR="000656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37079" w:rsidRPr="007125C7" w:rsidRDefault="00C37079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osób, których dane dotyczą:</w:t>
      </w:r>
    </w:p>
    <w:p w:rsidR="005C5AC8" w:rsidRDefault="005C5AC8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</w:t>
      </w:r>
      <w:r w:rsidR="00624180" w:rsidRPr="00EB221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uzyskania ich kopii,</w:t>
      </w:r>
    </w:p>
    <w:p w:rsidR="005C5AC8" w:rsidRDefault="005C5AC8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swoich danych,</w:t>
      </w:r>
    </w:p>
    <w:p w:rsidR="005C5AC8" w:rsidRDefault="005C5AC8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swoich danych („prawo do bycia zapomnianym”),</w:t>
      </w:r>
    </w:p>
    <w:p w:rsidR="005C5AC8" w:rsidRDefault="005C5AC8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danych,</w:t>
      </w:r>
    </w:p>
    <w:p w:rsidR="005C5AC8" w:rsidRDefault="005C5AC8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danych,</w:t>
      </w:r>
    </w:p>
    <w:p w:rsidR="00AE7EA3" w:rsidRDefault="005C5AC8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sprzeciwu, </w:t>
      </w:r>
    </w:p>
    <w:p w:rsidR="00C37079" w:rsidRDefault="00624180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cofnięcia zgody w dowolnym momencie bez wpływu na zgodność </w:t>
      </w:r>
      <w:r w:rsidR="00556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prawem przetwarzania, którego dokonano na podstawie zgody przed </w:t>
      </w:r>
      <w:r w:rsidR="00556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21E">
        <w:rPr>
          <w:rFonts w:ascii="Times New Roman" w:eastAsia="Times New Roman" w:hAnsi="Times New Roman" w:cs="Times New Roman"/>
          <w:sz w:val="24"/>
          <w:szCs w:val="24"/>
          <w:lang w:eastAsia="pl-PL"/>
        </w:rPr>
        <w:t>jej cofnięciem</w:t>
      </w:r>
      <w:r w:rsid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24180" w:rsidRDefault="00624180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wniesienia skargi do </w:t>
      </w:r>
      <w:r w:rsidR="00CF510A" w:rsidRP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11552" w:rsidRP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>rezesa Urzędu Ochrony Danych Osobowych</w:t>
      </w:r>
      <w:r w:rsid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37079" w:rsidRPr="007125C7" w:rsidRDefault="00C37079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wymogu/dobrowolności podania danych</w:t>
      </w:r>
    </w:p>
    <w:p w:rsidR="00C37079" w:rsidRPr="00C37079" w:rsidRDefault="00C37079" w:rsidP="007125C7">
      <w:pPr>
        <w:spacing w:before="120" w:after="0" w:line="30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w zakresie wymaganym obowiązującymi przepisami prawa jest obowiązkowe. W pozostałych przypadkach podawanie danych osobowych ma charakter dobrowolny.</w:t>
      </w:r>
    </w:p>
    <w:p w:rsidR="00C37079" w:rsidRPr="007125C7" w:rsidRDefault="00C37079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Zautomatyzowane podejmowanie decyzji</w:t>
      </w:r>
    </w:p>
    <w:p w:rsidR="00C37079" w:rsidRDefault="00C37079" w:rsidP="007125C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Twoje dane osobowe Administrator</w:t>
      </w:r>
      <w:r w:rsidR="00712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będzie podejmował wobec Ciebie zautomatyzowanych decyzji, w tym decyzji będących wynikiem profilowania.</w:t>
      </w:r>
    </w:p>
    <w:p w:rsidR="007125C7" w:rsidRDefault="007125C7" w:rsidP="007125C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5C7" w:rsidRDefault="007125C7" w:rsidP="0006710B">
      <w:pPr>
        <w:pStyle w:val="Akapitzlist"/>
        <w:spacing w:before="120" w:after="0" w:line="300" w:lineRule="auto"/>
        <w:ind w:left="5529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</w:t>
      </w:r>
    </w:p>
    <w:p w:rsidR="007125C7" w:rsidRPr="00C37079" w:rsidRDefault="007125C7" w:rsidP="0006710B">
      <w:pPr>
        <w:pStyle w:val="Akapitzlist"/>
        <w:spacing w:before="120" w:after="0" w:line="300" w:lineRule="auto"/>
        <w:ind w:left="5529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Włocławski</w:t>
      </w:r>
    </w:p>
    <w:p w:rsidR="001C4E6A" w:rsidRPr="00396146" w:rsidRDefault="001C4E6A" w:rsidP="0006710B">
      <w:pPr>
        <w:spacing w:before="120" w:after="0" w:line="30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sectPr w:rsidR="001C4E6A" w:rsidRPr="00396146" w:rsidSect="00DD454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949"/>
    <w:multiLevelType w:val="hybridMultilevel"/>
    <w:tmpl w:val="C69C085C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10168"/>
    <w:multiLevelType w:val="hybridMultilevel"/>
    <w:tmpl w:val="60EEE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17BC3"/>
    <w:multiLevelType w:val="hybridMultilevel"/>
    <w:tmpl w:val="69A416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80"/>
    <w:rsid w:val="00006C5A"/>
    <w:rsid w:val="00065697"/>
    <w:rsid w:val="0006710B"/>
    <w:rsid w:val="000E2F07"/>
    <w:rsid w:val="001249BE"/>
    <w:rsid w:val="001C4E6A"/>
    <w:rsid w:val="002C2B5D"/>
    <w:rsid w:val="0032086B"/>
    <w:rsid w:val="003464BA"/>
    <w:rsid w:val="00396146"/>
    <w:rsid w:val="0039641A"/>
    <w:rsid w:val="00406B23"/>
    <w:rsid w:val="004C1461"/>
    <w:rsid w:val="004D3060"/>
    <w:rsid w:val="004D75EF"/>
    <w:rsid w:val="00504127"/>
    <w:rsid w:val="00511552"/>
    <w:rsid w:val="00556E88"/>
    <w:rsid w:val="005C5AC8"/>
    <w:rsid w:val="00624180"/>
    <w:rsid w:val="006A2EE6"/>
    <w:rsid w:val="007125C7"/>
    <w:rsid w:val="009261A0"/>
    <w:rsid w:val="00A5553B"/>
    <w:rsid w:val="00A93D65"/>
    <w:rsid w:val="00AE7EA3"/>
    <w:rsid w:val="00B27288"/>
    <w:rsid w:val="00C37079"/>
    <w:rsid w:val="00CB4FEC"/>
    <w:rsid w:val="00CF510A"/>
    <w:rsid w:val="00D36CEC"/>
    <w:rsid w:val="00DD454C"/>
    <w:rsid w:val="00DF3B67"/>
    <w:rsid w:val="00EB0E27"/>
    <w:rsid w:val="00EB221E"/>
    <w:rsid w:val="00F37997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791F"/>
  <w15:chartTrackingRefBased/>
  <w15:docId w15:val="{118AB8F4-D4FC-4135-A7E5-8A33522F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4180"/>
    <w:rPr>
      <w:b/>
      <w:bCs/>
    </w:rPr>
  </w:style>
  <w:style w:type="character" w:styleId="Uwydatnienie">
    <w:name w:val="Emphasis"/>
    <w:basedOn w:val="Domylnaczcionkaakapitu"/>
    <w:uiPriority w:val="20"/>
    <w:qFormat/>
    <w:rsid w:val="00624180"/>
    <w:rPr>
      <w:i/>
      <w:iCs/>
    </w:rPr>
  </w:style>
  <w:style w:type="paragraph" w:styleId="Akapitzlist">
    <w:name w:val="List Paragraph"/>
    <w:basedOn w:val="Normalny"/>
    <w:uiPriority w:val="34"/>
    <w:qFormat/>
    <w:rsid w:val="003961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99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49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9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.wlocla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19B0-4AEF-45D7-B828-BBBD506E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Kordylewska</dc:creator>
  <cp:keywords/>
  <dc:description/>
  <cp:lastModifiedBy>Emilia Kordylewska</cp:lastModifiedBy>
  <cp:revision>2</cp:revision>
  <cp:lastPrinted>2019-12-10T10:51:00Z</cp:lastPrinted>
  <dcterms:created xsi:type="dcterms:W3CDTF">2019-12-10T10:55:00Z</dcterms:created>
  <dcterms:modified xsi:type="dcterms:W3CDTF">2019-12-10T10:55:00Z</dcterms:modified>
</cp:coreProperties>
</file>