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FF89B" w14:textId="77777777" w:rsidR="00426C26" w:rsidRPr="00CA27B4" w:rsidRDefault="00426C26" w:rsidP="00426C26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/>
          <w:bCs/>
          <w:szCs w:val="24"/>
        </w:rPr>
      </w:pPr>
      <w:r w:rsidRPr="00CA27B4">
        <w:rPr>
          <w:rFonts w:ascii="Times New Roman" w:eastAsia="Calibri" w:hAnsi="Times New Roman"/>
          <w:bCs/>
          <w:szCs w:val="24"/>
        </w:rPr>
        <w:t>Załącznik nr 1 do SWZ</w:t>
      </w:r>
    </w:p>
    <w:p w14:paraId="7AA13CEE" w14:textId="77777777" w:rsidR="00426C26" w:rsidRPr="00CA27B4" w:rsidRDefault="00426C26" w:rsidP="00426C26">
      <w:pPr>
        <w:widowControl w:val="0"/>
        <w:suppressAutoHyphens/>
        <w:spacing w:before="100" w:beforeAutospacing="1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/>
          <w:bCs/>
          <w:szCs w:val="24"/>
        </w:rPr>
      </w:pPr>
      <w:r w:rsidRPr="00CA27B4">
        <w:rPr>
          <w:rFonts w:ascii="Times New Roman" w:eastAsia="Calibri" w:hAnsi="Times New Roman"/>
          <w:bCs/>
          <w:szCs w:val="24"/>
        </w:rPr>
        <w:t xml:space="preserve"> Opis przedmiotu zamówienia (Formularz asortymentowy)</w:t>
      </w:r>
    </w:p>
    <w:p w14:paraId="78E55C20" w14:textId="77777777" w:rsidR="00774237" w:rsidRDefault="00774237" w:rsidP="00C67C88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5973C60E" w14:textId="28F5AED9" w:rsidR="0005483F" w:rsidRPr="00980FFD" w:rsidRDefault="00980FFD" w:rsidP="00C67C88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  <w:r w:rsidRPr="00980FFD">
        <w:rPr>
          <w:rFonts w:ascii="Times New Roman" w:eastAsia="Andale Sans UI" w:hAnsi="Times New Roman"/>
          <w:b/>
          <w:bCs/>
          <w:kern w:val="2"/>
          <w:lang w:eastAsia="fa-IR" w:bidi="fa-IR"/>
        </w:rPr>
        <w:t>UNIT</w:t>
      </w:r>
    </w:p>
    <w:p w14:paraId="40DDB897" w14:textId="226533EE" w:rsidR="00C67C88" w:rsidRPr="00020ACC" w:rsidRDefault="00C67C88" w:rsidP="00C67C88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020ACC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11A3397" w14:textId="1F85FFFD" w:rsidR="00C67C88" w:rsidRPr="00020ACC" w:rsidRDefault="00C67C88" w:rsidP="00020ACC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020ACC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0539E826" w14:textId="77777777" w:rsidR="00C67C88" w:rsidRPr="00020ACC" w:rsidRDefault="00C67C88" w:rsidP="00C67C88">
      <w:pPr>
        <w:rPr>
          <w:rFonts w:ascii="Times New Roman" w:hAnsi="Times New Roman"/>
          <w:sz w:val="22"/>
          <w:szCs w:val="22"/>
        </w:rPr>
      </w:pPr>
      <w:r w:rsidRPr="00020ACC">
        <w:rPr>
          <w:rFonts w:ascii="Times New Roman" w:hAnsi="Times New Roman"/>
          <w:sz w:val="22"/>
          <w:szCs w:val="22"/>
        </w:rPr>
        <w:t>Producent :</w:t>
      </w:r>
    </w:p>
    <w:p w14:paraId="713A8E64" w14:textId="77777777" w:rsidR="00CA709C" w:rsidRPr="00020ACC" w:rsidRDefault="00CA709C" w:rsidP="00CA709C">
      <w:pPr>
        <w:rPr>
          <w:rFonts w:ascii="Times New Roman" w:hAnsi="Times New Roman"/>
          <w:sz w:val="22"/>
          <w:szCs w:val="22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693"/>
        <w:gridCol w:w="6198"/>
        <w:gridCol w:w="1308"/>
        <w:gridCol w:w="1511"/>
      </w:tblGrid>
      <w:tr w:rsidR="00CA709C" w:rsidRPr="00020ACC" w14:paraId="60339D8F" w14:textId="77777777" w:rsidTr="008C308B">
        <w:tc>
          <w:tcPr>
            <w:tcW w:w="697" w:type="dxa"/>
          </w:tcPr>
          <w:p w14:paraId="6E757874" w14:textId="7E32639B" w:rsidR="00CA709C" w:rsidRPr="00020ACC" w:rsidRDefault="00CE57D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6432" w:type="dxa"/>
          </w:tcPr>
          <w:p w14:paraId="2B9AEA29" w14:textId="6EAC5466" w:rsidR="00CA709C" w:rsidRPr="00020ACC" w:rsidRDefault="00CE57DC" w:rsidP="00CE57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63579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316" w:type="dxa"/>
          </w:tcPr>
          <w:p w14:paraId="7115EFA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Wartość wymagana</w:t>
            </w:r>
          </w:p>
        </w:tc>
        <w:tc>
          <w:tcPr>
            <w:tcW w:w="1265" w:type="dxa"/>
          </w:tcPr>
          <w:p w14:paraId="32488583" w14:textId="77777777" w:rsidR="00C67C88" w:rsidRPr="00020ACC" w:rsidRDefault="00C67C88" w:rsidP="00C67C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 xml:space="preserve">Wartość </w:t>
            </w:r>
          </w:p>
          <w:p w14:paraId="71979B74" w14:textId="2336D054" w:rsidR="00CA709C" w:rsidRPr="00020ACC" w:rsidRDefault="00C67C88" w:rsidP="00C67C8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oferowana (podać/opisać)</w:t>
            </w:r>
          </w:p>
        </w:tc>
      </w:tr>
      <w:tr w:rsidR="00CA709C" w:rsidRPr="00020ACC" w14:paraId="226F9B8B" w14:textId="77777777" w:rsidTr="008C308B">
        <w:tc>
          <w:tcPr>
            <w:tcW w:w="697" w:type="dxa"/>
          </w:tcPr>
          <w:p w14:paraId="373070D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6432" w:type="dxa"/>
          </w:tcPr>
          <w:p w14:paraId="58666FB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Fotel pacjenta</w:t>
            </w:r>
          </w:p>
        </w:tc>
        <w:tc>
          <w:tcPr>
            <w:tcW w:w="1316" w:type="dxa"/>
          </w:tcPr>
          <w:p w14:paraId="6CD826A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3B50B65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E5592C9" w14:textId="77777777" w:rsidTr="008C308B">
        <w:tc>
          <w:tcPr>
            <w:tcW w:w="697" w:type="dxa"/>
          </w:tcPr>
          <w:p w14:paraId="2EAEF3F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08D24E15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Ruch fotela sterowany siłownikami elektrycznymi</w:t>
            </w:r>
          </w:p>
        </w:tc>
        <w:tc>
          <w:tcPr>
            <w:tcW w:w="1316" w:type="dxa"/>
          </w:tcPr>
          <w:p w14:paraId="070A3F1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F2234E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6DD202F" w14:textId="77777777" w:rsidTr="008C308B">
        <w:tc>
          <w:tcPr>
            <w:tcW w:w="697" w:type="dxa"/>
          </w:tcPr>
          <w:p w14:paraId="43ECFA5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754BD255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Regulacja wysokości uniesienia fotela 350mm – 830mm</w:t>
            </w:r>
          </w:p>
        </w:tc>
        <w:tc>
          <w:tcPr>
            <w:tcW w:w="1316" w:type="dxa"/>
          </w:tcPr>
          <w:p w14:paraId="78D1101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76272D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E994EF7" w14:textId="77777777" w:rsidTr="008C308B">
        <w:tc>
          <w:tcPr>
            <w:tcW w:w="697" w:type="dxa"/>
          </w:tcPr>
          <w:p w14:paraId="4C28A91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4EEC3837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Anatomiczny w kształcie zagłówek regulowany pokrętłem lub przyciskiem</w:t>
            </w:r>
          </w:p>
        </w:tc>
        <w:tc>
          <w:tcPr>
            <w:tcW w:w="1316" w:type="dxa"/>
          </w:tcPr>
          <w:p w14:paraId="573573C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8A7F61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412F48F" w14:textId="77777777" w:rsidTr="008C308B">
        <w:tc>
          <w:tcPr>
            <w:tcW w:w="697" w:type="dxa"/>
          </w:tcPr>
          <w:p w14:paraId="7A77157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457EADB3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Anatomiczny kształt siedziska i oparcia, podnoszone podłokietniki lewy i prawy</w:t>
            </w:r>
          </w:p>
        </w:tc>
        <w:tc>
          <w:tcPr>
            <w:tcW w:w="1316" w:type="dxa"/>
          </w:tcPr>
          <w:p w14:paraId="27DA8C7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64B5BF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58901BEC" w14:textId="77777777" w:rsidTr="008C308B">
        <w:tc>
          <w:tcPr>
            <w:tcW w:w="697" w:type="dxa"/>
          </w:tcPr>
          <w:p w14:paraId="363CDAC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57A1F369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Miękka i elastyczna, bezszwowa tapicerka. </w:t>
            </w:r>
          </w:p>
        </w:tc>
        <w:tc>
          <w:tcPr>
            <w:tcW w:w="1316" w:type="dxa"/>
          </w:tcPr>
          <w:p w14:paraId="7B03EB4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066888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58B594C" w14:textId="77777777" w:rsidTr="008C308B">
        <w:tc>
          <w:tcPr>
            <w:tcW w:w="697" w:type="dxa"/>
          </w:tcPr>
          <w:p w14:paraId="2B8C23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3A2C35C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Łatwa wymiana elementów tapicerki: siedziska, oparcia i zagłówka</w:t>
            </w:r>
          </w:p>
        </w:tc>
        <w:tc>
          <w:tcPr>
            <w:tcW w:w="1316" w:type="dxa"/>
          </w:tcPr>
          <w:p w14:paraId="4D18D5A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CC891B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5180374" w14:textId="77777777" w:rsidTr="008C308B">
        <w:tc>
          <w:tcPr>
            <w:tcW w:w="697" w:type="dxa"/>
          </w:tcPr>
          <w:p w14:paraId="0DED927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6E181772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Ruch Trendelenburga – jednoczesny ruch siedziska i oparcia</w:t>
            </w:r>
          </w:p>
        </w:tc>
        <w:tc>
          <w:tcPr>
            <w:tcW w:w="1316" w:type="dxa"/>
          </w:tcPr>
          <w:p w14:paraId="2D48702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F03EF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158DEFC" w14:textId="77777777" w:rsidTr="008C308B">
        <w:tc>
          <w:tcPr>
            <w:tcW w:w="697" w:type="dxa"/>
          </w:tcPr>
          <w:p w14:paraId="6549675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4C0F15A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Możliwość instalacji jako unitu dla lekarza leworęcznego jak i praworęcznego.</w:t>
            </w:r>
          </w:p>
        </w:tc>
        <w:tc>
          <w:tcPr>
            <w:tcW w:w="1316" w:type="dxa"/>
          </w:tcPr>
          <w:p w14:paraId="79BF853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36629A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5C3228B" w14:textId="77777777" w:rsidTr="008C308B">
        <w:tc>
          <w:tcPr>
            <w:tcW w:w="697" w:type="dxa"/>
          </w:tcPr>
          <w:p w14:paraId="096F31E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09DB3CC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Opcjonalny prawy i lewy podłokietnik</w:t>
            </w:r>
          </w:p>
        </w:tc>
        <w:tc>
          <w:tcPr>
            <w:tcW w:w="1316" w:type="dxa"/>
          </w:tcPr>
          <w:p w14:paraId="3AB72C1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022E54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34353973" w14:textId="77777777" w:rsidTr="008C308B">
        <w:tc>
          <w:tcPr>
            <w:tcW w:w="697" w:type="dxa"/>
          </w:tcPr>
          <w:p w14:paraId="5A11267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5EFD2900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both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Krótka i wąska podstawa fotela, krótsza i węższa niż rzut poziomy siedziska fotela, umożliwiająca bliskie podejście do pacjenta w każdej pozycji pracy.  </w:t>
            </w:r>
          </w:p>
        </w:tc>
        <w:tc>
          <w:tcPr>
            <w:tcW w:w="1316" w:type="dxa"/>
          </w:tcPr>
          <w:p w14:paraId="311ABE5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A03F0A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F187394" w14:textId="77777777" w:rsidTr="008C308B">
        <w:tc>
          <w:tcPr>
            <w:tcW w:w="697" w:type="dxa"/>
          </w:tcPr>
          <w:p w14:paraId="78E9BC6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2" w:type="dxa"/>
          </w:tcPr>
          <w:p w14:paraId="39ECB9A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Kształt fotela umożliwiający bardzo bliskie podejście do pacjenta niezależnie od modelu pracy lekarza i asysty</w:t>
            </w:r>
          </w:p>
        </w:tc>
        <w:tc>
          <w:tcPr>
            <w:tcW w:w="1316" w:type="dxa"/>
          </w:tcPr>
          <w:p w14:paraId="499AB1B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EA01A2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4BC517F" w14:textId="77777777" w:rsidTr="008C308B">
        <w:tc>
          <w:tcPr>
            <w:tcW w:w="697" w:type="dxa"/>
          </w:tcPr>
          <w:p w14:paraId="1816E90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432" w:type="dxa"/>
          </w:tcPr>
          <w:p w14:paraId="41F7945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Oparcie węższe w górnej części, w celu lepszego dostępu do pacjenta</w:t>
            </w:r>
          </w:p>
        </w:tc>
        <w:tc>
          <w:tcPr>
            <w:tcW w:w="1316" w:type="dxa"/>
          </w:tcPr>
          <w:p w14:paraId="520236F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A03F43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5EB322E" w14:textId="77777777" w:rsidTr="008C308B">
        <w:tc>
          <w:tcPr>
            <w:tcW w:w="697" w:type="dxa"/>
          </w:tcPr>
          <w:p w14:paraId="078F507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432" w:type="dxa"/>
          </w:tcPr>
          <w:p w14:paraId="200F1BE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Sterowanie  fotela z trzech miejsc: sterownik nożny, panel asysty, stolik lekarza</w:t>
            </w:r>
          </w:p>
        </w:tc>
        <w:tc>
          <w:tcPr>
            <w:tcW w:w="1316" w:type="dxa"/>
          </w:tcPr>
          <w:p w14:paraId="7EAE66F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3B15A8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BACB824" w14:textId="77777777" w:rsidTr="008C308B">
        <w:tc>
          <w:tcPr>
            <w:tcW w:w="697" w:type="dxa"/>
          </w:tcPr>
          <w:p w14:paraId="6AF0E49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432" w:type="dxa"/>
          </w:tcPr>
          <w:p w14:paraId="367DE1C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Automatyczna blokada ruchu fotela podczas pracy narzędziami ze stolika lekarza</w:t>
            </w:r>
          </w:p>
        </w:tc>
        <w:tc>
          <w:tcPr>
            <w:tcW w:w="1316" w:type="dxa"/>
          </w:tcPr>
          <w:p w14:paraId="164A507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BFD337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1C991A8" w14:textId="77777777" w:rsidTr="008C308B">
        <w:tc>
          <w:tcPr>
            <w:tcW w:w="697" w:type="dxa"/>
          </w:tcPr>
          <w:p w14:paraId="2C2141B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432" w:type="dxa"/>
          </w:tcPr>
          <w:p w14:paraId="12E25D5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Wyłącznik bezpieczeństwa w podstawie fotela, sterowniku nożnym i pulpicie asysty</w:t>
            </w:r>
          </w:p>
        </w:tc>
        <w:tc>
          <w:tcPr>
            <w:tcW w:w="1316" w:type="dxa"/>
          </w:tcPr>
          <w:p w14:paraId="1123F9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C2EFDC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B35EC7B" w14:textId="77777777" w:rsidTr="008C308B">
        <w:tc>
          <w:tcPr>
            <w:tcW w:w="697" w:type="dxa"/>
          </w:tcPr>
          <w:p w14:paraId="4CE5AAE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432" w:type="dxa"/>
          </w:tcPr>
          <w:p w14:paraId="21D9533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Brak oddzielnej skrzynki przyłączeniowej, przyłącza do unitu usytuowane bezpośrednio pod obudową unitu</w:t>
            </w:r>
          </w:p>
        </w:tc>
        <w:tc>
          <w:tcPr>
            <w:tcW w:w="1316" w:type="dxa"/>
          </w:tcPr>
          <w:p w14:paraId="2959C71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4375E9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D818EE2" w14:textId="77777777" w:rsidTr="008C308B">
        <w:tc>
          <w:tcPr>
            <w:tcW w:w="697" w:type="dxa"/>
          </w:tcPr>
          <w:p w14:paraId="2EBDE1C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432" w:type="dxa"/>
          </w:tcPr>
          <w:p w14:paraId="458A965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Automatyczna pozycja „0”, „spluwaczkowa”, „poprzednia pozycja”, „ratunkowa”, dwie dowolne pozycje programowane</w:t>
            </w:r>
          </w:p>
        </w:tc>
        <w:tc>
          <w:tcPr>
            <w:tcW w:w="1316" w:type="dxa"/>
          </w:tcPr>
          <w:p w14:paraId="70B71AD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B8CA42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1757D97" w14:textId="77777777" w:rsidTr="008C308B">
        <w:tc>
          <w:tcPr>
            <w:tcW w:w="697" w:type="dxa"/>
          </w:tcPr>
          <w:p w14:paraId="0E53487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6432" w:type="dxa"/>
          </w:tcPr>
          <w:p w14:paraId="2C1011A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Opcja odwrócenia zagłówka do tyłu, umożliwiająca przyjęcie pacjenta na wózku inwalidzkim</w:t>
            </w:r>
          </w:p>
        </w:tc>
        <w:tc>
          <w:tcPr>
            <w:tcW w:w="1316" w:type="dxa"/>
          </w:tcPr>
          <w:p w14:paraId="7F827A1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B922A8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8E66F8E" w14:textId="77777777" w:rsidTr="008C308B">
        <w:tc>
          <w:tcPr>
            <w:tcW w:w="697" w:type="dxa"/>
          </w:tcPr>
          <w:p w14:paraId="535FE4D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432" w:type="dxa"/>
          </w:tcPr>
          <w:p w14:paraId="20DA1366" w14:textId="452C1FD7" w:rsidR="00CA709C" w:rsidRPr="00020ACC" w:rsidRDefault="00C67C88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Kolor</w:t>
            </w:r>
            <w:r w:rsidR="00CA709C"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 tapicerki do wyboru</w:t>
            </w:r>
          </w:p>
        </w:tc>
        <w:tc>
          <w:tcPr>
            <w:tcW w:w="1316" w:type="dxa"/>
          </w:tcPr>
          <w:p w14:paraId="6926F1F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61E71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D292DB9" w14:textId="77777777" w:rsidTr="008C308B">
        <w:tc>
          <w:tcPr>
            <w:tcW w:w="697" w:type="dxa"/>
          </w:tcPr>
          <w:p w14:paraId="2B52646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432" w:type="dxa"/>
          </w:tcPr>
          <w:p w14:paraId="12E226F3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Opcja wyboru pomiędzy tapicerką miękką i twardą</w:t>
            </w:r>
          </w:p>
        </w:tc>
        <w:tc>
          <w:tcPr>
            <w:tcW w:w="1316" w:type="dxa"/>
          </w:tcPr>
          <w:p w14:paraId="08FCEAD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9CA9E5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833F829" w14:textId="77777777" w:rsidTr="008C308B">
        <w:tc>
          <w:tcPr>
            <w:tcW w:w="697" w:type="dxa"/>
          </w:tcPr>
          <w:p w14:paraId="4FCBDBF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6432" w:type="dxa"/>
          </w:tcPr>
          <w:p w14:paraId="5AC155D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Najazdowy wyłącznik bezpieczeństwa ruchu fotela  </w:t>
            </w:r>
          </w:p>
        </w:tc>
        <w:tc>
          <w:tcPr>
            <w:tcW w:w="1316" w:type="dxa"/>
          </w:tcPr>
          <w:p w14:paraId="4606CFC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E5EDC3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4C5DC31" w14:textId="77777777" w:rsidTr="008C308B">
        <w:tc>
          <w:tcPr>
            <w:tcW w:w="697" w:type="dxa"/>
          </w:tcPr>
          <w:p w14:paraId="2CC41B3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6432" w:type="dxa"/>
          </w:tcPr>
          <w:p w14:paraId="7A55743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Konstrukcja nośna fotela wykonana z metalu (siedzisko i oparcie), Napięcie zasilające 230 V / 50 Hz</w:t>
            </w:r>
          </w:p>
        </w:tc>
        <w:tc>
          <w:tcPr>
            <w:tcW w:w="1316" w:type="dxa"/>
          </w:tcPr>
          <w:p w14:paraId="3B5803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A9B598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40560B5B" w14:textId="77777777" w:rsidTr="008C308B">
        <w:tc>
          <w:tcPr>
            <w:tcW w:w="697" w:type="dxa"/>
          </w:tcPr>
          <w:p w14:paraId="659D295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432" w:type="dxa"/>
          </w:tcPr>
          <w:p w14:paraId="59475A2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Oparcie fotela przygotowane do zainstalowania popiersia fantomowego na miejscu tapicerki.</w:t>
            </w:r>
          </w:p>
        </w:tc>
        <w:tc>
          <w:tcPr>
            <w:tcW w:w="1316" w:type="dxa"/>
          </w:tcPr>
          <w:p w14:paraId="215A4D7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05A395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CC8ADB8" w14:textId="77777777" w:rsidTr="008C308B">
        <w:tc>
          <w:tcPr>
            <w:tcW w:w="697" w:type="dxa"/>
          </w:tcPr>
          <w:p w14:paraId="3FFE729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II</w:t>
            </w:r>
          </w:p>
        </w:tc>
        <w:tc>
          <w:tcPr>
            <w:tcW w:w="6432" w:type="dxa"/>
          </w:tcPr>
          <w:p w14:paraId="1F7F884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 xml:space="preserve">Stolik lekarza  </w:t>
            </w:r>
          </w:p>
        </w:tc>
        <w:tc>
          <w:tcPr>
            <w:tcW w:w="1316" w:type="dxa"/>
          </w:tcPr>
          <w:p w14:paraId="7A9B580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14:paraId="348C7DF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DDC5908" w14:textId="77777777" w:rsidTr="008C308B">
        <w:tc>
          <w:tcPr>
            <w:tcW w:w="697" w:type="dxa"/>
          </w:tcPr>
          <w:p w14:paraId="09BD288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38C8EE8E" w14:textId="66AA048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wybor</w:t>
            </w:r>
            <w:r w:rsidR="00A54AB7">
              <w:rPr>
                <w:rFonts w:ascii="Times New Roman" w:hAnsi="Times New Roman"/>
                <w:sz w:val="22"/>
                <w:szCs w:val="22"/>
              </w:rPr>
              <w:t>u</w:t>
            </w:r>
            <w:r w:rsidRPr="00020ACC">
              <w:rPr>
                <w:rFonts w:ascii="Times New Roman" w:hAnsi="Times New Roman"/>
                <w:sz w:val="22"/>
                <w:szCs w:val="22"/>
              </w:rPr>
              <w:t xml:space="preserve"> rodzaju prowadzenia rękawów: od góry, od dołu lub wersji cart</w:t>
            </w:r>
          </w:p>
        </w:tc>
        <w:tc>
          <w:tcPr>
            <w:tcW w:w="1316" w:type="dxa"/>
          </w:tcPr>
          <w:p w14:paraId="0F748ED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597712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CB08E32" w14:textId="77777777" w:rsidTr="008C308B">
        <w:tc>
          <w:tcPr>
            <w:tcW w:w="697" w:type="dxa"/>
          </w:tcPr>
          <w:p w14:paraId="2950516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432" w:type="dxa"/>
          </w:tcPr>
          <w:p w14:paraId="09500A41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Stolik</w:t>
            </w:r>
            <w:r w:rsidRPr="00020ACC">
              <w:rPr>
                <w:rFonts w:ascii="Times New Roman" w:eastAsia="MyriadPro-Regular" w:hAnsi="Times New Roman"/>
                <w:b/>
                <w:sz w:val="22"/>
                <w:szCs w:val="22"/>
              </w:rPr>
              <w:t xml:space="preserve"> 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zamocowany na pantograficznym ramieniu umożliwiającym bardzo szeroki zakres ruchu we wszystkich kierunkach, umożliwiający pracę „od tyłu” i „z boku pacjenta”</w:t>
            </w:r>
          </w:p>
        </w:tc>
        <w:tc>
          <w:tcPr>
            <w:tcW w:w="1316" w:type="dxa"/>
          </w:tcPr>
          <w:p w14:paraId="5EA622A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68D102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2F6C131" w14:textId="77777777" w:rsidTr="008C308B">
        <w:tc>
          <w:tcPr>
            <w:tcW w:w="697" w:type="dxa"/>
          </w:tcPr>
          <w:p w14:paraId="6C4BBD3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30A7223A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Długość rękawów instrumentów min. 90 cm</w:t>
            </w:r>
          </w:p>
        </w:tc>
        <w:tc>
          <w:tcPr>
            <w:tcW w:w="1316" w:type="dxa"/>
          </w:tcPr>
          <w:p w14:paraId="16D8E1E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95F957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5F8A2CEA" w14:textId="77777777" w:rsidTr="008C308B">
        <w:tc>
          <w:tcPr>
            <w:tcW w:w="697" w:type="dxa"/>
          </w:tcPr>
          <w:p w14:paraId="4F5E340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6BFF492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3BA69F7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02402532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montażu 5 rękawów instrumentów</w:t>
            </w:r>
          </w:p>
        </w:tc>
        <w:tc>
          <w:tcPr>
            <w:tcW w:w="1316" w:type="dxa"/>
          </w:tcPr>
          <w:p w14:paraId="71DFB2E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DDF033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3D6AB131" w14:textId="77777777" w:rsidTr="008C308B">
        <w:tc>
          <w:tcPr>
            <w:tcW w:w="697" w:type="dxa"/>
          </w:tcPr>
          <w:p w14:paraId="52E9FD1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759F9E17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sterowania ustawieniami parametrów instrumentów, spluwaczki, fotela na wyświetlaczu LCD</w:t>
            </w:r>
          </w:p>
        </w:tc>
        <w:tc>
          <w:tcPr>
            <w:tcW w:w="1316" w:type="dxa"/>
          </w:tcPr>
          <w:p w14:paraId="0780DBC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57C523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7E62CC1" w14:textId="77777777" w:rsidTr="008C308B">
        <w:tc>
          <w:tcPr>
            <w:tcW w:w="697" w:type="dxa"/>
          </w:tcPr>
          <w:p w14:paraId="411C7B0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7CA9317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Ruchome wsporniki rękawów z możliwością blokady położenia w dwóch pozycjach</w:t>
            </w:r>
          </w:p>
        </w:tc>
        <w:tc>
          <w:tcPr>
            <w:tcW w:w="1316" w:type="dxa"/>
          </w:tcPr>
          <w:p w14:paraId="01DB34E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188CB2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9063A60" w14:textId="77777777" w:rsidTr="008C308B">
        <w:tc>
          <w:tcPr>
            <w:tcW w:w="697" w:type="dxa"/>
          </w:tcPr>
          <w:p w14:paraId="244F983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1C8F6759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Łatwy demontaż wsporników przez personel medyczny w celu dezynfekcji</w:t>
            </w:r>
          </w:p>
        </w:tc>
        <w:tc>
          <w:tcPr>
            <w:tcW w:w="1316" w:type="dxa"/>
          </w:tcPr>
          <w:p w14:paraId="447C945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A54246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CBD929E" w14:textId="77777777" w:rsidTr="008C308B">
        <w:tc>
          <w:tcPr>
            <w:tcW w:w="697" w:type="dxa"/>
          </w:tcPr>
          <w:p w14:paraId="4EFA212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6CD6E2C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Zdejmowana, sterylizowana mata silikonowa w miejscu odkładania instrumentów na stoliku</w:t>
            </w:r>
          </w:p>
        </w:tc>
        <w:tc>
          <w:tcPr>
            <w:tcW w:w="1316" w:type="dxa"/>
          </w:tcPr>
          <w:p w14:paraId="0AC6F80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E2641F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5B8BDB6A" w14:textId="77777777" w:rsidTr="008C308B">
        <w:tc>
          <w:tcPr>
            <w:tcW w:w="697" w:type="dxa"/>
          </w:tcPr>
          <w:p w14:paraId="3FAEBB3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2D505A7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Rękawy instrumentów wyposażone w system antyretrakcyjny – zapobiegający zasysaniu wody do środka unitu.</w:t>
            </w:r>
          </w:p>
        </w:tc>
        <w:tc>
          <w:tcPr>
            <w:tcW w:w="1316" w:type="dxa"/>
          </w:tcPr>
          <w:p w14:paraId="7EAC216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C8A953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E88EA64" w14:textId="77777777" w:rsidTr="008C308B">
        <w:tc>
          <w:tcPr>
            <w:tcW w:w="697" w:type="dxa"/>
          </w:tcPr>
          <w:p w14:paraId="1F6D495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3EA2CA7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Regulacja naciągu sprężyn ramienia indywidualna dla każdego z instrumentów</w:t>
            </w:r>
          </w:p>
        </w:tc>
        <w:tc>
          <w:tcPr>
            <w:tcW w:w="1316" w:type="dxa"/>
          </w:tcPr>
          <w:p w14:paraId="063F3FB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37BC6D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5D136CDB" w14:textId="77777777" w:rsidTr="008C308B">
        <w:tc>
          <w:tcPr>
            <w:tcW w:w="697" w:type="dxa"/>
          </w:tcPr>
          <w:p w14:paraId="659503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20C46FD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Bezpośrednie przyciski zmiany parametrów pracy:</w:t>
            </w:r>
          </w:p>
          <w:p w14:paraId="2B0375A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-zmiana kierunku obrotów mikrosilnika</w:t>
            </w:r>
          </w:p>
          <w:p w14:paraId="3EC56CB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-włączanie/wyłączanie sprayu na końcówkach</w:t>
            </w:r>
          </w:p>
          <w:p w14:paraId="36E9B68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-spłukiwanie misy spluwaczki</w:t>
            </w:r>
          </w:p>
          <w:p w14:paraId="3F0B218B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-napełnianie kubka</w:t>
            </w:r>
          </w:p>
          <w:p w14:paraId="2912B18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-sterowanie fotelem poprzez przyciski pozycji: „0”, „spluwaczkowa”, „poprzednia pozycja”, „ratunkowa”, min. 2 dowolnie programowalne</w:t>
            </w:r>
          </w:p>
          <w:p w14:paraId="4D32692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-przyciski programowanych ustawień dla 2 użytkowników</w:t>
            </w:r>
          </w:p>
          <w:p w14:paraId="21F9E653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-przycisk programowania timera</w:t>
            </w:r>
          </w:p>
        </w:tc>
        <w:tc>
          <w:tcPr>
            <w:tcW w:w="1316" w:type="dxa"/>
          </w:tcPr>
          <w:p w14:paraId="0B05C51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7679D8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5F44E5FD" w14:textId="77777777" w:rsidTr="008C308B">
        <w:tc>
          <w:tcPr>
            <w:tcW w:w="697" w:type="dxa"/>
          </w:tcPr>
          <w:p w14:paraId="4D43F08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2" w:type="dxa"/>
          </w:tcPr>
          <w:p w14:paraId="426FB5F3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Przyciski sterowania oparciem góra-dół i siedziskiem góra-dół</w:t>
            </w:r>
          </w:p>
        </w:tc>
        <w:tc>
          <w:tcPr>
            <w:tcW w:w="1316" w:type="dxa"/>
          </w:tcPr>
          <w:p w14:paraId="52A4009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8B8A95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AED2ADA" w14:textId="77777777" w:rsidTr="008C308B">
        <w:tc>
          <w:tcPr>
            <w:tcW w:w="697" w:type="dxa"/>
          </w:tcPr>
          <w:p w14:paraId="7137F91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432" w:type="dxa"/>
          </w:tcPr>
          <w:p w14:paraId="0B5BF3E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 włączania/wyłączania przeglądarki zdjęć RTG</w:t>
            </w:r>
          </w:p>
        </w:tc>
        <w:tc>
          <w:tcPr>
            <w:tcW w:w="1316" w:type="dxa"/>
          </w:tcPr>
          <w:p w14:paraId="61A9754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D052F1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3CF2A00" w14:textId="77777777" w:rsidTr="008C308B">
        <w:tc>
          <w:tcPr>
            <w:tcW w:w="697" w:type="dxa"/>
          </w:tcPr>
          <w:p w14:paraId="4791B35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432" w:type="dxa"/>
          </w:tcPr>
          <w:p w14:paraId="3B9977F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Zintegrowany zawór antyretrakcyjny w instrumentach zapobiegający zassaniu skażonych materiałów</w:t>
            </w:r>
          </w:p>
        </w:tc>
        <w:tc>
          <w:tcPr>
            <w:tcW w:w="1316" w:type="dxa"/>
          </w:tcPr>
          <w:p w14:paraId="099BAE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489C17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CCDCB0A" w14:textId="77777777" w:rsidTr="008C308B">
        <w:tc>
          <w:tcPr>
            <w:tcW w:w="697" w:type="dxa"/>
          </w:tcPr>
          <w:p w14:paraId="5D8B17F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432" w:type="dxa"/>
          </w:tcPr>
          <w:p w14:paraId="3C225F81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Przedmuch powietrza w końcówkach (chip blower) w min. 3 aktywnych instrumentach, uruchamiany ze sterownika nożnego </w:t>
            </w:r>
          </w:p>
        </w:tc>
        <w:tc>
          <w:tcPr>
            <w:tcW w:w="1316" w:type="dxa"/>
          </w:tcPr>
          <w:p w14:paraId="0DB6A15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259744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BB075D4" w14:textId="77777777" w:rsidTr="008C308B">
        <w:tc>
          <w:tcPr>
            <w:tcW w:w="697" w:type="dxa"/>
          </w:tcPr>
          <w:p w14:paraId="6DF307E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432" w:type="dxa"/>
          </w:tcPr>
          <w:p w14:paraId="1F83683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Możliwość umieszczenia instrumentów (turbina, mikrosilnik, skaler) na stoliku lekarza w dowolnej kolejności</w:t>
            </w:r>
          </w:p>
        </w:tc>
        <w:tc>
          <w:tcPr>
            <w:tcW w:w="1316" w:type="dxa"/>
          </w:tcPr>
          <w:p w14:paraId="0F41AF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5E7E10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39C47B0" w14:textId="77777777" w:rsidTr="008C308B">
        <w:tc>
          <w:tcPr>
            <w:tcW w:w="697" w:type="dxa"/>
          </w:tcPr>
          <w:p w14:paraId="0BA506E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432" w:type="dxa"/>
          </w:tcPr>
          <w:p w14:paraId="5506B14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Dwa uchwyty ze zdejmowanymi osłonkami w celu dezynfekcji/sterylizacji</w:t>
            </w:r>
          </w:p>
        </w:tc>
        <w:tc>
          <w:tcPr>
            <w:tcW w:w="1316" w:type="dxa"/>
          </w:tcPr>
          <w:p w14:paraId="7CCC813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C869F5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0159D19" w14:textId="77777777" w:rsidTr="008C308B">
        <w:tc>
          <w:tcPr>
            <w:tcW w:w="697" w:type="dxa"/>
          </w:tcPr>
          <w:p w14:paraId="7D771EC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432" w:type="dxa"/>
          </w:tcPr>
          <w:p w14:paraId="5DE48B1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Możliwość montażu obrotowej tacy na narzędzia z dwoma metalowymi, wymiennymi tackami z możliwością sterylizacji w autoklawie</w:t>
            </w:r>
          </w:p>
        </w:tc>
        <w:tc>
          <w:tcPr>
            <w:tcW w:w="1316" w:type="dxa"/>
          </w:tcPr>
          <w:p w14:paraId="23B8C04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1B461B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86392AD" w14:textId="77777777" w:rsidTr="008C308B">
        <w:tc>
          <w:tcPr>
            <w:tcW w:w="697" w:type="dxa"/>
          </w:tcPr>
          <w:p w14:paraId="583885F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6432" w:type="dxa"/>
          </w:tcPr>
          <w:p w14:paraId="0B7893A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Wysokość stolika lekarza razem z wysięgnikami rękawów</w:t>
            </w:r>
            <w:r w:rsidRPr="00020ACC">
              <w:rPr>
                <w:rFonts w:ascii="Times New Roman" w:eastAsia="MyriadPro-Regular" w:hAnsi="Times New Roman"/>
                <w:color w:val="FF0000"/>
                <w:sz w:val="22"/>
                <w:szCs w:val="22"/>
              </w:rPr>
              <w:t xml:space="preserve"> 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max 45 cm</w:t>
            </w:r>
          </w:p>
        </w:tc>
        <w:tc>
          <w:tcPr>
            <w:tcW w:w="1316" w:type="dxa"/>
          </w:tcPr>
          <w:p w14:paraId="2BC4E2F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B43857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903AA43" w14:textId="77777777" w:rsidTr="008C308B">
        <w:tc>
          <w:tcPr>
            <w:tcW w:w="697" w:type="dxa"/>
          </w:tcPr>
          <w:p w14:paraId="0EFEC10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III</w:t>
            </w:r>
          </w:p>
        </w:tc>
        <w:tc>
          <w:tcPr>
            <w:tcW w:w="6432" w:type="dxa"/>
          </w:tcPr>
          <w:p w14:paraId="5E3FFCA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Stolik asysty</w:t>
            </w:r>
          </w:p>
        </w:tc>
        <w:tc>
          <w:tcPr>
            <w:tcW w:w="1316" w:type="dxa"/>
          </w:tcPr>
          <w:p w14:paraId="57CBE3E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65" w:type="dxa"/>
          </w:tcPr>
          <w:p w14:paraId="43F354A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3190CB67" w14:textId="77777777" w:rsidTr="008C308B">
        <w:tc>
          <w:tcPr>
            <w:tcW w:w="697" w:type="dxa"/>
          </w:tcPr>
          <w:p w14:paraId="4CA7C87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5BC38926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Stolik asysty na obrotowym ramieniu, z czterostopniową</w:t>
            </w:r>
            <w:r w:rsidRPr="00020ACC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020ACC">
              <w:rPr>
                <w:rFonts w:ascii="Times New Roman" w:hAnsi="Times New Roman"/>
                <w:sz w:val="22"/>
                <w:szCs w:val="22"/>
              </w:rPr>
              <w:t>regulacją wysokości</w:t>
            </w:r>
          </w:p>
        </w:tc>
        <w:tc>
          <w:tcPr>
            <w:tcW w:w="1316" w:type="dxa"/>
          </w:tcPr>
          <w:p w14:paraId="77716EE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5B8E75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632820B0" w14:textId="77777777" w:rsidTr="008C308B">
        <w:tc>
          <w:tcPr>
            <w:tcW w:w="697" w:type="dxa"/>
          </w:tcPr>
          <w:p w14:paraId="1AD8087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6CCA3D42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Min 4 miejsca na instrumenty, w tym: rękaw ssaka, rękaw ślinociągu, instrument z napędem elektrycznym, dmuchawka</w:t>
            </w:r>
          </w:p>
        </w:tc>
        <w:tc>
          <w:tcPr>
            <w:tcW w:w="1316" w:type="dxa"/>
          </w:tcPr>
          <w:p w14:paraId="259D005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323E58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386AF254" w14:textId="77777777" w:rsidTr="008C308B">
        <w:tc>
          <w:tcPr>
            <w:tcW w:w="697" w:type="dxa"/>
          </w:tcPr>
          <w:p w14:paraId="157ADAD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2529B728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Przyciski płynnego sterowania fotelem pacjenta i przywoływania ustawień predefiniowanych (pozycja „0”,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 „spluwaczkowa”, „poprzednia pozycja”, min. 2 dowolnie programowalne</w:t>
            </w:r>
            <w:r w:rsidRPr="00020AC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14:paraId="4C643F9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CE8575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00816B65" w14:textId="77777777" w:rsidTr="008C308B">
        <w:tc>
          <w:tcPr>
            <w:tcW w:w="697" w:type="dxa"/>
          </w:tcPr>
          <w:p w14:paraId="79DF5E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09497ED8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Przyciski napełniania kubka i spłukiwania misy spluwaczki</w:t>
            </w:r>
          </w:p>
        </w:tc>
        <w:tc>
          <w:tcPr>
            <w:tcW w:w="1316" w:type="dxa"/>
          </w:tcPr>
          <w:p w14:paraId="6393E8B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C54139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298C72E1" w14:textId="77777777" w:rsidTr="008C308B">
        <w:tc>
          <w:tcPr>
            <w:tcW w:w="697" w:type="dxa"/>
          </w:tcPr>
          <w:p w14:paraId="0001B0C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5BE66BEC" w14:textId="77777777" w:rsidR="00CA709C" w:rsidRPr="00020ACC" w:rsidRDefault="00CA709C" w:rsidP="008C308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Przyciski automatycznych trybów higienicznych unitu</w:t>
            </w:r>
          </w:p>
        </w:tc>
        <w:tc>
          <w:tcPr>
            <w:tcW w:w="1316" w:type="dxa"/>
          </w:tcPr>
          <w:p w14:paraId="31C72E9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15308F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80797C3" w14:textId="77777777" w:rsidTr="008C308B">
        <w:tc>
          <w:tcPr>
            <w:tcW w:w="697" w:type="dxa"/>
          </w:tcPr>
          <w:p w14:paraId="0C1FF89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6432" w:type="dxa"/>
          </w:tcPr>
          <w:p w14:paraId="4190339C" w14:textId="77777777" w:rsidR="00CA709C" w:rsidRPr="00020ACC" w:rsidRDefault="00CA709C" w:rsidP="008C308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 włączenia/wyłączenia lampy zabiegowej</w:t>
            </w:r>
          </w:p>
        </w:tc>
        <w:tc>
          <w:tcPr>
            <w:tcW w:w="1316" w:type="dxa"/>
          </w:tcPr>
          <w:p w14:paraId="5418CC7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6683D6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75B8B967" w14:textId="77777777" w:rsidTr="008C308B">
        <w:tc>
          <w:tcPr>
            <w:tcW w:w="697" w:type="dxa"/>
          </w:tcPr>
          <w:p w14:paraId="565618C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4000D3AC" w14:textId="77777777" w:rsidR="00CA709C" w:rsidRPr="00020ACC" w:rsidRDefault="00CA709C" w:rsidP="008C308B">
            <w:pPr>
              <w:jc w:val="both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System ssący wyposażony w sito/filtr z możliwością oczyszczania przez personel medyczny bez użycia dodatkowych narzędzi lub serwisu</w:t>
            </w:r>
          </w:p>
        </w:tc>
        <w:tc>
          <w:tcPr>
            <w:tcW w:w="1316" w:type="dxa"/>
          </w:tcPr>
          <w:p w14:paraId="7AC5375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AE9C85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FEA3993" w14:textId="77777777" w:rsidTr="008C308B">
        <w:tc>
          <w:tcPr>
            <w:tcW w:w="697" w:type="dxa"/>
          </w:tcPr>
          <w:p w14:paraId="4AAD9CF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016C06B4" w14:textId="77777777" w:rsidR="00CA709C" w:rsidRPr="00020ACC" w:rsidRDefault="00CA709C" w:rsidP="008C308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 xml:space="preserve">Przycisk umożliwiający wywołanie programu płuczącego system ssący </w:t>
            </w:r>
          </w:p>
        </w:tc>
        <w:tc>
          <w:tcPr>
            <w:tcW w:w="1316" w:type="dxa"/>
          </w:tcPr>
          <w:p w14:paraId="2849DFB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5191FE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709C" w:rsidRPr="00020ACC" w14:paraId="1EF8DEB4" w14:textId="77777777" w:rsidTr="008C308B">
        <w:tc>
          <w:tcPr>
            <w:tcW w:w="697" w:type="dxa"/>
          </w:tcPr>
          <w:p w14:paraId="77AF8B4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6432" w:type="dxa"/>
          </w:tcPr>
          <w:p w14:paraId="247E7D2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Blok spluwaczki</w:t>
            </w:r>
          </w:p>
        </w:tc>
        <w:tc>
          <w:tcPr>
            <w:tcW w:w="1316" w:type="dxa"/>
          </w:tcPr>
          <w:p w14:paraId="2393B09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73EB250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819AB21" w14:textId="77777777" w:rsidTr="008C308B">
        <w:tc>
          <w:tcPr>
            <w:tcW w:w="697" w:type="dxa"/>
          </w:tcPr>
          <w:p w14:paraId="4C8472C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1034693B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Porcelanowa, obracana o min. 260</w:t>
            </w:r>
            <w:r w:rsidRPr="00020ACC">
              <w:rPr>
                <w:rFonts w:ascii="Times New Roman" w:hAnsi="Times New Roman"/>
                <w:sz w:val="22"/>
                <w:szCs w:val="22"/>
                <w:vertAlign w:val="superscript"/>
              </w:rPr>
              <w:t>0</w:t>
            </w:r>
            <w:r w:rsidRPr="00020ACC">
              <w:rPr>
                <w:rFonts w:ascii="Times New Roman" w:hAnsi="Times New Roman"/>
                <w:sz w:val="22"/>
                <w:szCs w:val="22"/>
              </w:rPr>
              <w:t xml:space="preserve"> misa spluwaczki </w:t>
            </w:r>
          </w:p>
        </w:tc>
        <w:tc>
          <w:tcPr>
            <w:tcW w:w="1316" w:type="dxa"/>
          </w:tcPr>
          <w:p w14:paraId="45B5B89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777C05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BC09D57" w14:textId="77777777" w:rsidTr="008C308B">
        <w:tc>
          <w:tcPr>
            <w:tcW w:w="697" w:type="dxa"/>
          </w:tcPr>
          <w:p w14:paraId="0BC70AA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6DF141B9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Cs/>
                <w:sz w:val="22"/>
                <w:szCs w:val="22"/>
              </w:rPr>
              <w:t>Unit przystosowany do współpracy  mokrym systemem ssącym.</w:t>
            </w:r>
          </w:p>
        </w:tc>
        <w:tc>
          <w:tcPr>
            <w:tcW w:w="1316" w:type="dxa"/>
          </w:tcPr>
          <w:p w14:paraId="5B733CD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EF2981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266D37F" w14:textId="77777777" w:rsidTr="008C308B">
        <w:tc>
          <w:tcPr>
            <w:tcW w:w="697" w:type="dxa"/>
          </w:tcPr>
          <w:p w14:paraId="5760F27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D4198D1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Misa spluwaczki zdejmowana w celu czyszczenia i termo dezynfekcji</w:t>
            </w:r>
          </w:p>
        </w:tc>
        <w:tc>
          <w:tcPr>
            <w:tcW w:w="1316" w:type="dxa"/>
          </w:tcPr>
          <w:p w14:paraId="1890538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3E063F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0B9409A" w14:textId="77777777" w:rsidTr="008C308B">
        <w:tc>
          <w:tcPr>
            <w:tcW w:w="697" w:type="dxa"/>
          </w:tcPr>
          <w:p w14:paraId="3DCC526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62830EA4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Spłukiwanie miski spluwaczki – załączanie dostępne z pulpitu asysty i lekarza, wyłączanie automatyczne</w:t>
            </w:r>
          </w:p>
        </w:tc>
        <w:tc>
          <w:tcPr>
            <w:tcW w:w="1316" w:type="dxa"/>
          </w:tcPr>
          <w:p w14:paraId="58D5A1C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6AB9D2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F4E8C31" w14:textId="77777777" w:rsidTr="008C308B">
        <w:tc>
          <w:tcPr>
            <w:tcW w:w="697" w:type="dxa"/>
          </w:tcPr>
          <w:p w14:paraId="6DF046C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35D95E7F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Napełnianie kubka pacjenta – załączanie dostępne z pulpitu asysty i lekarza, wyłączanie automatyczne</w:t>
            </w:r>
          </w:p>
        </w:tc>
        <w:tc>
          <w:tcPr>
            <w:tcW w:w="1316" w:type="dxa"/>
          </w:tcPr>
          <w:p w14:paraId="6F0B0C2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5DECC4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088546B" w14:textId="77777777" w:rsidTr="008C308B">
        <w:tc>
          <w:tcPr>
            <w:tcW w:w="697" w:type="dxa"/>
          </w:tcPr>
          <w:p w14:paraId="2364FE9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7487583E" w14:textId="77777777" w:rsidR="00CA709C" w:rsidRPr="00020ACC" w:rsidRDefault="00CA709C" w:rsidP="008C308B">
            <w:pPr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Zamknięty system wody destylowanej chłodzącej narzędzia</w:t>
            </w:r>
          </w:p>
        </w:tc>
        <w:tc>
          <w:tcPr>
            <w:tcW w:w="1316" w:type="dxa"/>
          </w:tcPr>
          <w:p w14:paraId="0751329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10FA70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407D233" w14:textId="77777777" w:rsidTr="008C308B">
        <w:tc>
          <w:tcPr>
            <w:tcW w:w="697" w:type="dxa"/>
          </w:tcPr>
          <w:p w14:paraId="691B7DA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5EAFBE37" w14:textId="77777777" w:rsidR="00CA709C" w:rsidRPr="00020ACC" w:rsidRDefault="00CA709C" w:rsidP="008C308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Zamknięty system wody destylowanej do napełniania kubka pacjenta</w:t>
            </w:r>
          </w:p>
        </w:tc>
        <w:tc>
          <w:tcPr>
            <w:tcW w:w="1316" w:type="dxa"/>
          </w:tcPr>
          <w:p w14:paraId="1721225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D2E4B3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128CC64" w14:textId="77777777" w:rsidTr="008C308B">
        <w:tc>
          <w:tcPr>
            <w:tcW w:w="697" w:type="dxa"/>
          </w:tcPr>
          <w:p w14:paraId="5B17ACF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36527F28" w14:textId="77777777" w:rsidR="00CA709C" w:rsidRPr="00020ACC" w:rsidRDefault="00CA709C" w:rsidP="008C308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Możliwość wyłączania ssania za pomocą przycisku na stopie fotela</w:t>
            </w:r>
          </w:p>
        </w:tc>
        <w:tc>
          <w:tcPr>
            <w:tcW w:w="1316" w:type="dxa"/>
          </w:tcPr>
          <w:p w14:paraId="15E4E0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88CEB3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4046451" w14:textId="77777777" w:rsidTr="008C308B">
        <w:tc>
          <w:tcPr>
            <w:tcW w:w="697" w:type="dxa"/>
          </w:tcPr>
          <w:p w14:paraId="3535D44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6D1D40E4" w14:textId="77777777" w:rsidR="00CA709C" w:rsidRPr="00020ACC" w:rsidRDefault="00CA709C" w:rsidP="008C308B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Możliwość automatycznych trybów higienicznych unitu – opcja dodatkowa</w:t>
            </w:r>
          </w:p>
        </w:tc>
        <w:tc>
          <w:tcPr>
            <w:tcW w:w="1316" w:type="dxa"/>
          </w:tcPr>
          <w:p w14:paraId="164F654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EEC8DA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C3278E6" w14:textId="77777777" w:rsidTr="008C308B">
        <w:tc>
          <w:tcPr>
            <w:tcW w:w="697" w:type="dxa"/>
          </w:tcPr>
          <w:p w14:paraId="4789471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6432" w:type="dxa"/>
          </w:tcPr>
          <w:p w14:paraId="787880F6" w14:textId="77777777" w:rsidR="00CA709C" w:rsidRPr="00020ACC" w:rsidRDefault="00CA709C" w:rsidP="008C308B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Lampa zabiegowa</w:t>
            </w:r>
          </w:p>
        </w:tc>
        <w:tc>
          <w:tcPr>
            <w:tcW w:w="1316" w:type="dxa"/>
          </w:tcPr>
          <w:p w14:paraId="41F84E2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6DDA566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AF3D295" w14:textId="77777777" w:rsidTr="008C308B">
        <w:tc>
          <w:tcPr>
            <w:tcW w:w="697" w:type="dxa"/>
          </w:tcPr>
          <w:p w14:paraId="6754FF9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42DD7328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Natężenie światła min 40.000 lux</w:t>
            </w:r>
          </w:p>
        </w:tc>
        <w:tc>
          <w:tcPr>
            <w:tcW w:w="1316" w:type="dxa"/>
          </w:tcPr>
          <w:p w14:paraId="4497ADA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9EED87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BC09583" w14:textId="77777777" w:rsidTr="008C308B">
        <w:tc>
          <w:tcPr>
            <w:tcW w:w="697" w:type="dxa"/>
          </w:tcPr>
          <w:p w14:paraId="66E2672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169D53BD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System świetlny w technologii LED</w:t>
            </w:r>
          </w:p>
        </w:tc>
        <w:tc>
          <w:tcPr>
            <w:tcW w:w="1316" w:type="dxa"/>
          </w:tcPr>
          <w:p w14:paraId="2CA22F16" w14:textId="7C1AAFF1" w:rsidR="00CA709C" w:rsidRPr="00020ACC" w:rsidRDefault="00D75B08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4F5260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B433E47" w14:textId="77777777" w:rsidTr="008C308B">
        <w:tc>
          <w:tcPr>
            <w:tcW w:w="697" w:type="dxa"/>
          </w:tcPr>
          <w:p w14:paraId="16349A8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7B1A1CDD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Temperatura barwowa emitowanego światła regulowana 4000 K – 6000K</w:t>
            </w:r>
          </w:p>
        </w:tc>
        <w:tc>
          <w:tcPr>
            <w:tcW w:w="1316" w:type="dxa"/>
          </w:tcPr>
          <w:p w14:paraId="33D23DF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3A064A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64696B2" w14:textId="77777777" w:rsidTr="008C308B">
        <w:tc>
          <w:tcPr>
            <w:tcW w:w="697" w:type="dxa"/>
          </w:tcPr>
          <w:p w14:paraId="3DB9062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7E2EEB1F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Współczynnik oddawania barw min 93%</w:t>
            </w:r>
          </w:p>
          <w:p w14:paraId="68FF1159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</w:tcPr>
          <w:p w14:paraId="1C4984B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B75EE5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20A0D6A" w14:textId="77777777" w:rsidTr="008C308B">
        <w:tc>
          <w:tcPr>
            <w:tcW w:w="697" w:type="dxa"/>
          </w:tcPr>
          <w:p w14:paraId="5D0FD88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43F24673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Źródło światła co najmniej 20 diod o różnych kolorach</w:t>
            </w:r>
          </w:p>
        </w:tc>
        <w:tc>
          <w:tcPr>
            <w:tcW w:w="1316" w:type="dxa"/>
          </w:tcPr>
          <w:p w14:paraId="4085855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D59331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3EA4499" w14:textId="77777777" w:rsidTr="008C308B">
        <w:tc>
          <w:tcPr>
            <w:tcW w:w="697" w:type="dxa"/>
          </w:tcPr>
          <w:p w14:paraId="16B1725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307CAE2E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Optymalna odległość od pola zabiegowego 0,7 m</w:t>
            </w:r>
          </w:p>
        </w:tc>
        <w:tc>
          <w:tcPr>
            <w:tcW w:w="1316" w:type="dxa"/>
          </w:tcPr>
          <w:p w14:paraId="3A32D92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BC0863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4AC861D" w14:textId="77777777" w:rsidTr="008C308B">
        <w:tc>
          <w:tcPr>
            <w:tcW w:w="697" w:type="dxa"/>
          </w:tcPr>
          <w:p w14:paraId="3D56802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3A7EC7C2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Możliwość sterylizacji uchwytów lampy</w:t>
            </w:r>
          </w:p>
        </w:tc>
        <w:tc>
          <w:tcPr>
            <w:tcW w:w="1316" w:type="dxa"/>
          </w:tcPr>
          <w:p w14:paraId="2CC23FC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315C17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85C0A5D" w14:textId="77777777" w:rsidTr="008C308B">
        <w:tc>
          <w:tcPr>
            <w:tcW w:w="697" w:type="dxa"/>
          </w:tcPr>
          <w:p w14:paraId="49A1FF1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66C41F85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Mocowanie na pantograficznym ramieniu o szerokim zasięgu ruchu</w:t>
            </w:r>
          </w:p>
        </w:tc>
        <w:tc>
          <w:tcPr>
            <w:tcW w:w="1316" w:type="dxa"/>
          </w:tcPr>
          <w:p w14:paraId="0CFA2F6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4FA109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02835D8" w14:textId="77777777" w:rsidTr="008C308B">
        <w:tc>
          <w:tcPr>
            <w:tcW w:w="697" w:type="dxa"/>
          </w:tcPr>
          <w:p w14:paraId="3E06559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140E90D2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Specjalny tryb do pracy z kompozytami</w:t>
            </w:r>
          </w:p>
        </w:tc>
        <w:tc>
          <w:tcPr>
            <w:tcW w:w="1316" w:type="dxa"/>
          </w:tcPr>
          <w:p w14:paraId="0DD691A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B9E3A1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C0B6769" w14:textId="77777777" w:rsidTr="008C308B">
        <w:tc>
          <w:tcPr>
            <w:tcW w:w="697" w:type="dxa"/>
          </w:tcPr>
          <w:p w14:paraId="21A641B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0233BD56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Specjalny tryb pracy z urządzeniami laserowymi</w:t>
            </w:r>
          </w:p>
        </w:tc>
        <w:tc>
          <w:tcPr>
            <w:tcW w:w="1316" w:type="dxa"/>
          </w:tcPr>
          <w:p w14:paraId="15F3426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047C2D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8F190F1" w14:textId="77777777" w:rsidTr="008C308B">
        <w:tc>
          <w:tcPr>
            <w:tcW w:w="697" w:type="dxa"/>
          </w:tcPr>
          <w:p w14:paraId="6C8AF9C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2" w:type="dxa"/>
          </w:tcPr>
          <w:p w14:paraId="2A9DA1A3" w14:textId="77777777" w:rsidR="00CA709C" w:rsidRPr="00020ACC" w:rsidRDefault="00CA709C" w:rsidP="008C308B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włączenia i wyłączenia oraz zmiany trybów pracy lampy za pomocą bezdotykowego sensora</w:t>
            </w:r>
          </w:p>
        </w:tc>
        <w:tc>
          <w:tcPr>
            <w:tcW w:w="1316" w:type="dxa"/>
          </w:tcPr>
          <w:p w14:paraId="7C4EA96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0C4CCC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2144CE5" w14:textId="77777777" w:rsidTr="008C308B">
        <w:tc>
          <w:tcPr>
            <w:tcW w:w="697" w:type="dxa"/>
          </w:tcPr>
          <w:p w14:paraId="7652378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6432" w:type="dxa"/>
          </w:tcPr>
          <w:p w14:paraId="4B28346B" w14:textId="77777777" w:rsidR="00CA709C" w:rsidRPr="00020ACC" w:rsidRDefault="00CA709C" w:rsidP="008C308B">
            <w:pPr>
              <w:widowControl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Wielofunkcyjny przełącznik nożny</w:t>
            </w:r>
          </w:p>
        </w:tc>
        <w:tc>
          <w:tcPr>
            <w:tcW w:w="1316" w:type="dxa"/>
          </w:tcPr>
          <w:p w14:paraId="606FBDB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39CE154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31A554F" w14:textId="77777777" w:rsidTr="008C308B">
        <w:tc>
          <w:tcPr>
            <w:tcW w:w="697" w:type="dxa"/>
          </w:tcPr>
          <w:p w14:paraId="4FD6B4D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7AE3CF00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Płynna regulacja pracy narzędzi: mikrosilników elektrycznych, turbiny, skalera</w:t>
            </w:r>
          </w:p>
        </w:tc>
        <w:tc>
          <w:tcPr>
            <w:tcW w:w="1316" w:type="dxa"/>
          </w:tcPr>
          <w:p w14:paraId="108936B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B053DA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1DA0EC2" w14:textId="77777777" w:rsidTr="008C308B">
        <w:tc>
          <w:tcPr>
            <w:tcW w:w="697" w:type="dxa"/>
          </w:tcPr>
          <w:p w14:paraId="7447691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7296F2A3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Możliwość wywołania automatycznej pozycji zerowej i pozycji spluwaczkowej .</w:t>
            </w:r>
          </w:p>
        </w:tc>
        <w:tc>
          <w:tcPr>
            <w:tcW w:w="1316" w:type="dxa"/>
          </w:tcPr>
          <w:p w14:paraId="23E7576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D11759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0BACD14" w14:textId="77777777" w:rsidTr="008C308B">
        <w:tc>
          <w:tcPr>
            <w:tcW w:w="697" w:type="dxa"/>
          </w:tcPr>
          <w:p w14:paraId="4574F2B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290CA00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Sterowanie położeniem fotela pacjenta</w:t>
            </w:r>
          </w:p>
        </w:tc>
        <w:tc>
          <w:tcPr>
            <w:tcW w:w="1316" w:type="dxa"/>
          </w:tcPr>
          <w:p w14:paraId="77A2223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207650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E456B57" w14:textId="77777777" w:rsidTr="008C308B">
        <w:tc>
          <w:tcPr>
            <w:tcW w:w="697" w:type="dxa"/>
          </w:tcPr>
          <w:p w14:paraId="695A397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455AF207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Włączenie/wyłączenie funkcji przedmuchu instrumentów (tzw.  „chip blower”) </w:t>
            </w:r>
          </w:p>
        </w:tc>
        <w:tc>
          <w:tcPr>
            <w:tcW w:w="1316" w:type="dxa"/>
          </w:tcPr>
          <w:p w14:paraId="4D03DD0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843DB6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8E7AB73" w14:textId="77777777" w:rsidTr="008C308B">
        <w:tc>
          <w:tcPr>
            <w:tcW w:w="697" w:type="dxa"/>
          </w:tcPr>
          <w:p w14:paraId="5833CFC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56B70A11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Przełączanie kierunku obrotów mikrosilnika </w:t>
            </w:r>
          </w:p>
        </w:tc>
        <w:tc>
          <w:tcPr>
            <w:tcW w:w="1316" w:type="dxa"/>
          </w:tcPr>
          <w:p w14:paraId="470A02E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61EDBE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A588CDA" w14:textId="77777777" w:rsidTr="008C308B">
        <w:tc>
          <w:tcPr>
            <w:tcW w:w="697" w:type="dxa"/>
          </w:tcPr>
          <w:p w14:paraId="7AA935E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488540DF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Sterowanie sprayem w końcówkach</w:t>
            </w:r>
          </w:p>
        </w:tc>
        <w:tc>
          <w:tcPr>
            <w:tcW w:w="1316" w:type="dxa"/>
          </w:tcPr>
          <w:p w14:paraId="3B168B2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AE4E60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48DEE5A" w14:textId="77777777" w:rsidTr="008C308B">
        <w:tc>
          <w:tcPr>
            <w:tcW w:w="697" w:type="dxa"/>
          </w:tcPr>
          <w:p w14:paraId="622074F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1234058B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Wyłączenie ruchu fotela – tryb bezpieczeństwa </w:t>
            </w:r>
          </w:p>
        </w:tc>
        <w:tc>
          <w:tcPr>
            <w:tcW w:w="1316" w:type="dxa"/>
          </w:tcPr>
          <w:p w14:paraId="70C568D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0547EB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623743D" w14:textId="77777777" w:rsidTr="008C308B">
        <w:tc>
          <w:tcPr>
            <w:tcW w:w="697" w:type="dxa"/>
          </w:tcPr>
          <w:p w14:paraId="73FDAB3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659D4EFD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Sterownik nożny wyposażony w antynajazdowy wyłącznik bezpieczeństwa</w:t>
            </w:r>
          </w:p>
        </w:tc>
        <w:tc>
          <w:tcPr>
            <w:tcW w:w="1316" w:type="dxa"/>
          </w:tcPr>
          <w:p w14:paraId="5EEC382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733B7E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A1CC8F0" w14:textId="77777777" w:rsidTr="008C308B">
        <w:tc>
          <w:tcPr>
            <w:tcW w:w="697" w:type="dxa"/>
          </w:tcPr>
          <w:p w14:paraId="192EEEA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38872443" w14:textId="26DC9DDF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Możliwość sterowania położeniem fotela przy po</w:t>
            </w:r>
            <w:r w:rsidR="00D75B08">
              <w:rPr>
                <w:rFonts w:ascii="Times New Roman" w:hAnsi="Times New Roman"/>
                <w:color w:val="000000"/>
                <w:sz w:val="22"/>
                <w:szCs w:val="22"/>
              </w:rPr>
              <w:t>d</w:t>
            </w: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niesionym instrumencie</w:t>
            </w:r>
          </w:p>
        </w:tc>
        <w:tc>
          <w:tcPr>
            <w:tcW w:w="1316" w:type="dxa"/>
          </w:tcPr>
          <w:p w14:paraId="3386E7C5" w14:textId="51D2B0F5" w:rsidR="00CA709C" w:rsidRPr="00020ACC" w:rsidRDefault="009A0BA3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9764AB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92FCD04" w14:textId="77777777" w:rsidTr="008C308B">
        <w:tc>
          <w:tcPr>
            <w:tcW w:w="697" w:type="dxa"/>
          </w:tcPr>
          <w:p w14:paraId="2D55681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VII</w:t>
            </w:r>
          </w:p>
        </w:tc>
        <w:tc>
          <w:tcPr>
            <w:tcW w:w="6432" w:type="dxa"/>
          </w:tcPr>
          <w:p w14:paraId="40873071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b/>
                <w:sz w:val="22"/>
                <w:szCs w:val="22"/>
              </w:rPr>
              <w:t>Rękaw mikrosilnika ze światłem</w:t>
            </w:r>
          </w:p>
        </w:tc>
        <w:tc>
          <w:tcPr>
            <w:tcW w:w="1316" w:type="dxa"/>
          </w:tcPr>
          <w:p w14:paraId="1D5A431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2ACC42E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03911A6" w14:textId="77777777" w:rsidTr="008C308B">
        <w:tc>
          <w:tcPr>
            <w:tcW w:w="697" w:type="dxa"/>
          </w:tcPr>
          <w:p w14:paraId="39D913A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57D2E70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Ergonomiczny uchwyt dzięki elastycznie obracającemu się rękawowi.</w:t>
            </w:r>
          </w:p>
        </w:tc>
        <w:tc>
          <w:tcPr>
            <w:tcW w:w="1316" w:type="dxa"/>
          </w:tcPr>
          <w:p w14:paraId="50F59B5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955EB8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8DDFA18" w14:textId="77777777" w:rsidTr="008C308B">
        <w:tc>
          <w:tcPr>
            <w:tcW w:w="697" w:type="dxa"/>
          </w:tcPr>
          <w:p w14:paraId="5867005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02841CB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Mikrosilnik bezszczotkowy</w:t>
            </w:r>
          </w:p>
        </w:tc>
        <w:tc>
          <w:tcPr>
            <w:tcW w:w="1316" w:type="dxa"/>
          </w:tcPr>
          <w:p w14:paraId="214F350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6B3555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B0E82EC" w14:textId="77777777" w:rsidTr="008C308B">
        <w:tc>
          <w:tcPr>
            <w:tcW w:w="697" w:type="dxa"/>
          </w:tcPr>
          <w:p w14:paraId="56D03E9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0DFCFDF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Waga maksymalna silnika 69 gram</w:t>
            </w:r>
          </w:p>
        </w:tc>
        <w:tc>
          <w:tcPr>
            <w:tcW w:w="1316" w:type="dxa"/>
          </w:tcPr>
          <w:p w14:paraId="3DA7DCE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BD23A2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27041CD" w14:textId="77777777" w:rsidTr="008C308B">
        <w:tc>
          <w:tcPr>
            <w:tcW w:w="697" w:type="dxa"/>
          </w:tcPr>
          <w:p w14:paraId="76C188F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79AFBDC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Długość maksymalna silnika 65 mm</w:t>
            </w:r>
          </w:p>
        </w:tc>
        <w:tc>
          <w:tcPr>
            <w:tcW w:w="1316" w:type="dxa"/>
          </w:tcPr>
          <w:p w14:paraId="66112E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C23549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2F598A8" w14:textId="77777777" w:rsidTr="008C308B">
        <w:tc>
          <w:tcPr>
            <w:tcW w:w="697" w:type="dxa"/>
          </w:tcPr>
          <w:p w14:paraId="17992A5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69FB2A4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Zakres obrotów rzędu [l/min] 100 – 40 000</w:t>
            </w:r>
          </w:p>
        </w:tc>
        <w:tc>
          <w:tcPr>
            <w:tcW w:w="1316" w:type="dxa"/>
          </w:tcPr>
          <w:p w14:paraId="639175E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E64FAC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13953AF" w14:textId="77777777" w:rsidTr="008C308B">
        <w:tc>
          <w:tcPr>
            <w:tcW w:w="697" w:type="dxa"/>
          </w:tcPr>
          <w:p w14:paraId="02EE423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09701CD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Ustawianie kierunku obrotów (prawo – lewo)</w:t>
            </w:r>
          </w:p>
        </w:tc>
        <w:tc>
          <w:tcPr>
            <w:tcW w:w="1316" w:type="dxa"/>
          </w:tcPr>
          <w:p w14:paraId="2D102A0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029DE1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17B9508" w14:textId="77777777" w:rsidTr="008C308B">
        <w:tc>
          <w:tcPr>
            <w:tcW w:w="697" w:type="dxa"/>
          </w:tcPr>
          <w:p w14:paraId="4F4C3B6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3A8F248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Źródło światła LED min.  25 000 Lux</w:t>
            </w:r>
          </w:p>
        </w:tc>
        <w:tc>
          <w:tcPr>
            <w:tcW w:w="1316" w:type="dxa"/>
          </w:tcPr>
          <w:p w14:paraId="20780CA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88B424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7400C7C" w14:textId="77777777" w:rsidTr="008C308B">
        <w:tc>
          <w:tcPr>
            <w:tcW w:w="697" w:type="dxa"/>
          </w:tcPr>
          <w:p w14:paraId="0D1146E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6ADA9E9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Wewnętrzny system chłodzenia</w:t>
            </w:r>
          </w:p>
        </w:tc>
        <w:tc>
          <w:tcPr>
            <w:tcW w:w="1316" w:type="dxa"/>
          </w:tcPr>
          <w:p w14:paraId="6003761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FD69C8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BB412B4" w14:textId="77777777" w:rsidTr="008C308B">
        <w:tc>
          <w:tcPr>
            <w:tcW w:w="697" w:type="dxa"/>
          </w:tcPr>
          <w:p w14:paraId="1F2BCD4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6E6F33F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System zapobiegania zasysania wody i powietrza do wewnątrz instrumentu</w:t>
            </w:r>
          </w:p>
        </w:tc>
        <w:tc>
          <w:tcPr>
            <w:tcW w:w="1316" w:type="dxa"/>
          </w:tcPr>
          <w:p w14:paraId="3B2AAC9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F2C909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A895CC1" w14:textId="77777777" w:rsidTr="008C308B">
        <w:tc>
          <w:tcPr>
            <w:tcW w:w="697" w:type="dxa"/>
          </w:tcPr>
          <w:p w14:paraId="663E440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7DC59D8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Możliwość sterylizacji rękojeści w temp. 135 st. C </w:t>
            </w:r>
          </w:p>
        </w:tc>
        <w:tc>
          <w:tcPr>
            <w:tcW w:w="1316" w:type="dxa"/>
          </w:tcPr>
          <w:p w14:paraId="213A53F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5B2E1B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D4E42E7" w14:textId="77777777" w:rsidTr="008C308B">
        <w:tc>
          <w:tcPr>
            <w:tcW w:w="697" w:type="dxa"/>
          </w:tcPr>
          <w:p w14:paraId="12B831F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6432" w:type="dxa"/>
          </w:tcPr>
          <w:p w14:paraId="3F612F50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Dmuchawka</w:t>
            </w:r>
          </w:p>
        </w:tc>
        <w:tc>
          <w:tcPr>
            <w:tcW w:w="1316" w:type="dxa"/>
          </w:tcPr>
          <w:p w14:paraId="0E60E97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36E8D55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03398D2" w14:textId="77777777" w:rsidTr="008C308B">
        <w:tc>
          <w:tcPr>
            <w:tcW w:w="697" w:type="dxa"/>
          </w:tcPr>
          <w:p w14:paraId="5E6963E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0C2A291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 – funkcyjna, z możliwością sterylizacji jej obudowy bez konieczności odkręcania całej dmuchawki.</w:t>
            </w:r>
          </w:p>
        </w:tc>
        <w:tc>
          <w:tcPr>
            <w:tcW w:w="1316" w:type="dxa"/>
          </w:tcPr>
          <w:p w14:paraId="4876926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7DC0EE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0254C73" w14:textId="77777777" w:rsidTr="008C308B">
        <w:tc>
          <w:tcPr>
            <w:tcW w:w="697" w:type="dxa"/>
          </w:tcPr>
          <w:p w14:paraId="767A63E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5057E79E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Przyciski sterujące w dmuchawce zabezpieczone w sposób uniemożliwiający przedostawanie się zanieczyszczeń do jej wnętrza.</w:t>
            </w:r>
          </w:p>
        </w:tc>
        <w:tc>
          <w:tcPr>
            <w:tcW w:w="1316" w:type="dxa"/>
          </w:tcPr>
          <w:p w14:paraId="575D698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5A6EED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B410455" w14:textId="77777777" w:rsidTr="008C308B">
        <w:tc>
          <w:tcPr>
            <w:tcW w:w="697" w:type="dxa"/>
          </w:tcPr>
          <w:p w14:paraId="11F2C74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29D386B2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Łatwy do zdemontowania przez asystę nosek dmuchawki wykonany z tworzywa. Możliwość sterylizacji noska.</w:t>
            </w:r>
          </w:p>
        </w:tc>
        <w:tc>
          <w:tcPr>
            <w:tcW w:w="1316" w:type="dxa"/>
          </w:tcPr>
          <w:p w14:paraId="32E3325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10EAE4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C80B439" w14:textId="77777777" w:rsidTr="008C308B">
        <w:tc>
          <w:tcPr>
            <w:tcW w:w="697" w:type="dxa"/>
          </w:tcPr>
          <w:p w14:paraId="484FF43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3E59AD5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Łatwa do zdemontowania przez asystę obudowa dmuchawki. Możliwość sterylizacji noska.</w:t>
            </w:r>
          </w:p>
        </w:tc>
        <w:tc>
          <w:tcPr>
            <w:tcW w:w="1316" w:type="dxa"/>
          </w:tcPr>
          <w:p w14:paraId="115AB82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057345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5E531E5" w14:textId="77777777" w:rsidTr="008C308B">
        <w:tc>
          <w:tcPr>
            <w:tcW w:w="697" w:type="dxa"/>
          </w:tcPr>
          <w:p w14:paraId="408E996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6432" w:type="dxa"/>
          </w:tcPr>
          <w:p w14:paraId="39A065E1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Turbina</w:t>
            </w:r>
          </w:p>
        </w:tc>
        <w:tc>
          <w:tcPr>
            <w:tcW w:w="1316" w:type="dxa"/>
          </w:tcPr>
          <w:p w14:paraId="5971319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668776C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472B419" w14:textId="77777777" w:rsidTr="008C308B">
        <w:tc>
          <w:tcPr>
            <w:tcW w:w="697" w:type="dxa"/>
          </w:tcPr>
          <w:p w14:paraId="74B80A7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53763CD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Moduł turbiny z możliwością szybkiej zmiany instrumentu (szybkozłączka).</w:t>
            </w:r>
          </w:p>
        </w:tc>
        <w:tc>
          <w:tcPr>
            <w:tcW w:w="1316" w:type="dxa"/>
          </w:tcPr>
          <w:p w14:paraId="7A08D43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FC1AF6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6324041" w14:textId="77777777" w:rsidTr="008C308B">
        <w:tc>
          <w:tcPr>
            <w:tcW w:w="697" w:type="dxa"/>
          </w:tcPr>
          <w:p w14:paraId="3F73E6F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5C70814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Regulacja natężenia sprayu w szybkozłączce.</w:t>
            </w:r>
          </w:p>
        </w:tc>
        <w:tc>
          <w:tcPr>
            <w:tcW w:w="1316" w:type="dxa"/>
          </w:tcPr>
          <w:p w14:paraId="631D2C3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135C0C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5C19B5B" w14:textId="77777777" w:rsidTr="008C308B">
        <w:tc>
          <w:tcPr>
            <w:tcW w:w="697" w:type="dxa"/>
          </w:tcPr>
          <w:p w14:paraId="40D7D80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3884DC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Ceramiczne łożyska rotoru.</w:t>
            </w:r>
          </w:p>
        </w:tc>
        <w:tc>
          <w:tcPr>
            <w:tcW w:w="1316" w:type="dxa"/>
          </w:tcPr>
          <w:p w14:paraId="0F1CAA1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9B5927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B49CC32" w14:textId="77777777" w:rsidTr="008C308B">
        <w:tc>
          <w:tcPr>
            <w:tcW w:w="697" w:type="dxa"/>
          </w:tcPr>
          <w:p w14:paraId="0F71B2A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17DF53D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Czterodrożny spray.</w:t>
            </w:r>
          </w:p>
        </w:tc>
        <w:tc>
          <w:tcPr>
            <w:tcW w:w="1316" w:type="dxa"/>
          </w:tcPr>
          <w:p w14:paraId="6D9F0D4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9CE52C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32F8AAC" w14:textId="77777777" w:rsidTr="008C308B">
        <w:tc>
          <w:tcPr>
            <w:tcW w:w="697" w:type="dxa"/>
          </w:tcPr>
          <w:p w14:paraId="692B6D5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420E478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Moc ≥ 18 W.</w:t>
            </w:r>
          </w:p>
        </w:tc>
        <w:tc>
          <w:tcPr>
            <w:tcW w:w="1316" w:type="dxa"/>
          </w:tcPr>
          <w:p w14:paraId="38DB8E6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9F2659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3977B01" w14:textId="77777777" w:rsidTr="008C308B">
        <w:tc>
          <w:tcPr>
            <w:tcW w:w="697" w:type="dxa"/>
          </w:tcPr>
          <w:p w14:paraId="11E7D34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05A05E9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Głośność ≤ 62 dB</w:t>
            </w:r>
          </w:p>
        </w:tc>
        <w:tc>
          <w:tcPr>
            <w:tcW w:w="1316" w:type="dxa"/>
          </w:tcPr>
          <w:p w14:paraId="7459E25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74CAD0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3518875" w14:textId="77777777" w:rsidTr="008C308B">
        <w:tc>
          <w:tcPr>
            <w:tcW w:w="697" w:type="dxa"/>
          </w:tcPr>
          <w:p w14:paraId="3556A07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5755E90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Mocowanie wiertła systemem „push button chuck”</w:t>
            </w:r>
          </w:p>
        </w:tc>
        <w:tc>
          <w:tcPr>
            <w:tcW w:w="1316" w:type="dxa"/>
          </w:tcPr>
          <w:p w14:paraId="15DA043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7E18FA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B90676A" w14:textId="77777777" w:rsidTr="008C308B">
        <w:tc>
          <w:tcPr>
            <w:tcW w:w="697" w:type="dxa"/>
          </w:tcPr>
          <w:p w14:paraId="79ECDB9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0EB085E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sterylizacji w sterylizatorze parowym</w:t>
            </w:r>
          </w:p>
        </w:tc>
        <w:tc>
          <w:tcPr>
            <w:tcW w:w="1316" w:type="dxa"/>
          </w:tcPr>
          <w:p w14:paraId="250D86D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2F9FDF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22316FE" w14:textId="77777777" w:rsidTr="008C308B">
        <w:tc>
          <w:tcPr>
            <w:tcW w:w="697" w:type="dxa"/>
          </w:tcPr>
          <w:p w14:paraId="0DDC04F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4CB6EE5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Światłowód zapewniający 25 000 lux w miejscu pracy</w:t>
            </w:r>
          </w:p>
        </w:tc>
        <w:tc>
          <w:tcPr>
            <w:tcW w:w="1316" w:type="dxa"/>
          </w:tcPr>
          <w:p w14:paraId="20E34AF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ABEBB4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375C4EB" w14:textId="77777777" w:rsidTr="008C308B">
        <w:tc>
          <w:tcPr>
            <w:tcW w:w="697" w:type="dxa"/>
          </w:tcPr>
          <w:p w14:paraId="6735C85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6432" w:type="dxa"/>
          </w:tcPr>
          <w:p w14:paraId="1553A90B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Szybkozłączka</w:t>
            </w:r>
          </w:p>
        </w:tc>
        <w:tc>
          <w:tcPr>
            <w:tcW w:w="1316" w:type="dxa"/>
          </w:tcPr>
          <w:p w14:paraId="4588D30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2D13963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5363943" w14:textId="77777777" w:rsidTr="008C308B">
        <w:tc>
          <w:tcPr>
            <w:tcW w:w="697" w:type="dxa"/>
          </w:tcPr>
          <w:p w14:paraId="3810538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6561019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Cs/>
                <w:sz w:val="22"/>
                <w:szCs w:val="22"/>
              </w:rPr>
              <w:t>Montowana na rękaw typu Midwest</w:t>
            </w:r>
          </w:p>
        </w:tc>
        <w:tc>
          <w:tcPr>
            <w:tcW w:w="1316" w:type="dxa"/>
          </w:tcPr>
          <w:p w14:paraId="5586C36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E029C6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FF7BED8" w14:textId="77777777" w:rsidTr="008C308B">
        <w:tc>
          <w:tcPr>
            <w:tcW w:w="697" w:type="dxa"/>
          </w:tcPr>
          <w:p w14:paraId="7C3F9B2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2F2F080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Regulacja sprayu</w:t>
            </w:r>
          </w:p>
        </w:tc>
        <w:tc>
          <w:tcPr>
            <w:tcW w:w="1316" w:type="dxa"/>
          </w:tcPr>
          <w:p w14:paraId="3A53892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1C14EC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5EC347F" w14:textId="77777777" w:rsidTr="008C308B">
        <w:tc>
          <w:tcPr>
            <w:tcW w:w="697" w:type="dxa"/>
          </w:tcPr>
          <w:p w14:paraId="3E61582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77FE1C1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Dioda umożliwiająca otrzymanie w miejscu pracy 25 000 lux</w:t>
            </w:r>
          </w:p>
        </w:tc>
        <w:tc>
          <w:tcPr>
            <w:tcW w:w="1316" w:type="dxa"/>
          </w:tcPr>
          <w:p w14:paraId="4004802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7B6411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87B35A1" w14:textId="77777777" w:rsidTr="008C308B">
        <w:tc>
          <w:tcPr>
            <w:tcW w:w="697" w:type="dxa"/>
          </w:tcPr>
          <w:p w14:paraId="01A6D2D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77F44352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System zabezpieczający unit przed powrotem wody do rękawa</w:t>
            </w:r>
          </w:p>
        </w:tc>
        <w:tc>
          <w:tcPr>
            <w:tcW w:w="1316" w:type="dxa"/>
          </w:tcPr>
          <w:p w14:paraId="70C7953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3B4C1C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C439202" w14:textId="77777777" w:rsidTr="008C308B">
        <w:tc>
          <w:tcPr>
            <w:tcW w:w="697" w:type="dxa"/>
          </w:tcPr>
          <w:p w14:paraId="69C533C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XI</w:t>
            </w:r>
          </w:p>
        </w:tc>
        <w:tc>
          <w:tcPr>
            <w:tcW w:w="6432" w:type="dxa"/>
          </w:tcPr>
          <w:p w14:paraId="4D5F8440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sz w:val="22"/>
                <w:szCs w:val="22"/>
              </w:rPr>
              <w:t>Kątnica</w:t>
            </w:r>
          </w:p>
        </w:tc>
        <w:tc>
          <w:tcPr>
            <w:tcW w:w="1316" w:type="dxa"/>
          </w:tcPr>
          <w:p w14:paraId="64615ED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06815FC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88D608D" w14:textId="77777777" w:rsidTr="008C308B">
        <w:tc>
          <w:tcPr>
            <w:tcW w:w="697" w:type="dxa"/>
          </w:tcPr>
          <w:p w14:paraId="37452C3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73BE43D8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 xml:space="preserve">Przełożenie obrotów 1:1 </w:t>
            </w:r>
          </w:p>
        </w:tc>
        <w:tc>
          <w:tcPr>
            <w:tcW w:w="1316" w:type="dxa"/>
          </w:tcPr>
          <w:p w14:paraId="653DBE1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CB14AC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700900E" w14:textId="77777777" w:rsidTr="008C308B">
        <w:tc>
          <w:tcPr>
            <w:tcW w:w="697" w:type="dxa"/>
          </w:tcPr>
          <w:p w14:paraId="32BDA89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30F85DA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 xml:space="preserve">Wewnętrzny, dwukanałowy system chłodzenia </w:t>
            </w:r>
          </w:p>
        </w:tc>
        <w:tc>
          <w:tcPr>
            <w:tcW w:w="1316" w:type="dxa"/>
          </w:tcPr>
          <w:p w14:paraId="432D922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64BDA3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BE37311" w14:textId="77777777" w:rsidTr="008C308B">
        <w:tc>
          <w:tcPr>
            <w:tcW w:w="697" w:type="dxa"/>
          </w:tcPr>
          <w:p w14:paraId="1BA35BE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650884B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 xml:space="preserve">Mocowanie wiertła systemem „push button chuck” </w:t>
            </w:r>
          </w:p>
        </w:tc>
        <w:tc>
          <w:tcPr>
            <w:tcW w:w="1316" w:type="dxa"/>
          </w:tcPr>
          <w:p w14:paraId="12D7CF8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C4205B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86AB4B6" w14:textId="77777777" w:rsidTr="008C308B">
        <w:tc>
          <w:tcPr>
            <w:tcW w:w="697" w:type="dxa"/>
          </w:tcPr>
          <w:p w14:paraId="2FC1FE4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404414D3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sterylizacji w sterylizatorze parowym</w:t>
            </w:r>
          </w:p>
        </w:tc>
        <w:tc>
          <w:tcPr>
            <w:tcW w:w="1316" w:type="dxa"/>
          </w:tcPr>
          <w:p w14:paraId="0EDFBD3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86BBE2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91246F8" w14:textId="77777777" w:rsidTr="008C308B">
        <w:tc>
          <w:tcPr>
            <w:tcW w:w="697" w:type="dxa"/>
          </w:tcPr>
          <w:p w14:paraId="50A37C1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2ADC4D42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Światłowód zapewniający 25 000 lux w miejscu pracy</w:t>
            </w:r>
          </w:p>
        </w:tc>
        <w:tc>
          <w:tcPr>
            <w:tcW w:w="1316" w:type="dxa"/>
          </w:tcPr>
          <w:p w14:paraId="608C9AB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D18521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2BBAD97" w14:textId="77777777" w:rsidTr="008C308B">
        <w:tc>
          <w:tcPr>
            <w:tcW w:w="697" w:type="dxa"/>
          </w:tcPr>
          <w:p w14:paraId="4D3999A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XII</w:t>
            </w:r>
          </w:p>
        </w:tc>
        <w:tc>
          <w:tcPr>
            <w:tcW w:w="6432" w:type="dxa"/>
          </w:tcPr>
          <w:p w14:paraId="35C82B07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Skaler piezoelektryczny</w:t>
            </w:r>
          </w:p>
        </w:tc>
        <w:tc>
          <w:tcPr>
            <w:tcW w:w="1316" w:type="dxa"/>
          </w:tcPr>
          <w:p w14:paraId="5B278E7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1790A2A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3C01823" w14:textId="77777777" w:rsidTr="008C308B">
        <w:tc>
          <w:tcPr>
            <w:tcW w:w="697" w:type="dxa"/>
          </w:tcPr>
          <w:p w14:paraId="14FF4F0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21886D5B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Trzy końcówki standardowe</w:t>
            </w:r>
          </w:p>
        </w:tc>
        <w:tc>
          <w:tcPr>
            <w:tcW w:w="1316" w:type="dxa"/>
          </w:tcPr>
          <w:p w14:paraId="09D8086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FC7818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9665D1D" w14:textId="77777777" w:rsidTr="008C308B">
        <w:tc>
          <w:tcPr>
            <w:tcW w:w="697" w:type="dxa"/>
          </w:tcPr>
          <w:p w14:paraId="5B6AF49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31364B0E" w14:textId="77777777" w:rsidR="00CA709C" w:rsidRPr="00020ACC" w:rsidRDefault="00CA709C" w:rsidP="008C308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Możliwość płynnej lub wielostopniowej regulacji mocy skalera</w:t>
            </w:r>
          </w:p>
        </w:tc>
        <w:tc>
          <w:tcPr>
            <w:tcW w:w="1316" w:type="dxa"/>
          </w:tcPr>
          <w:p w14:paraId="0AEA17C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19EEFE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BAFAAB0" w14:textId="77777777" w:rsidTr="008C308B">
        <w:tc>
          <w:tcPr>
            <w:tcW w:w="697" w:type="dxa"/>
          </w:tcPr>
          <w:p w14:paraId="470F067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2677D069" w14:textId="77777777" w:rsidR="00CA709C" w:rsidRPr="00020ACC" w:rsidRDefault="00CA709C" w:rsidP="008C308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16" w:type="dxa"/>
          </w:tcPr>
          <w:p w14:paraId="5D83031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0619827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5E248EA" w14:textId="77777777" w:rsidTr="008C308B">
        <w:tc>
          <w:tcPr>
            <w:tcW w:w="697" w:type="dxa"/>
          </w:tcPr>
          <w:p w14:paraId="3D33DB0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XIII</w:t>
            </w:r>
          </w:p>
        </w:tc>
        <w:tc>
          <w:tcPr>
            <w:tcW w:w="6432" w:type="dxa"/>
          </w:tcPr>
          <w:p w14:paraId="0966AB7C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Krzesełko lekarza i asysty </w:t>
            </w:r>
          </w:p>
        </w:tc>
        <w:tc>
          <w:tcPr>
            <w:tcW w:w="1316" w:type="dxa"/>
          </w:tcPr>
          <w:p w14:paraId="42CD64E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5CA4B5E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D976117" w14:textId="77777777" w:rsidTr="008C308B">
        <w:tc>
          <w:tcPr>
            <w:tcW w:w="697" w:type="dxa"/>
          </w:tcPr>
          <w:p w14:paraId="4513FA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2A6F4B2F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Anatomiczny kształt siedziska i oparcia</w:t>
            </w:r>
          </w:p>
        </w:tc>
        <w:tc>
          <w:tcPr>
            <w:tcW w:w="1316" w:type="dxa"/>
          </w:tcPr>
          <w:p w14:paraId="0AA40E5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2C6BEE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DD9CBBF" w14:textId="77777777" w:rsidTr="008C308B">
        <w:tc>
          <w:tcPr>
            <w:tcW w:w="697" w:type="dxa"/>
          </w:tcPr>
          <w:p w14:paraId="237484C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48167C77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Regulacja odchylenia oparcia</w:t>
            </w:r>
          </w:p>
        </w:tc>
        <w:tc>
          <w:tcPr>
            <w:tcW w:w="1316" w:type="dxa"/>
          </w:tcPr>
          <w:p w14:paraId="21B1C79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C427D9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878E20A" w14:textId="77777777" w:rsidTr="008C308B">
        <w:tc>
          <w:tcPr>
            <w:tcW w:w="697" w:type="dxa"/>
          </w:tcPr>
          <w:p w14:paraId="076A44D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12DEC505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Regulacja wysokości siedziska w zakresie min. 465– 660 mm</w:t>
            </w:r>
          </w:p>
        </w:tc>
        <w:tc>
          <w:tcPr>
            <w:tcW w:w="1316" w:type="dxa"/>
          </w:tcPr>
          <w:p w14:paraId="0739020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11046C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69A68DD" w14:textId="77777777" w:rsidTr="008C308B">
        <w:tc>
          <w:tcPr>
            <w:tcW w:w="697" w:type="dxa"/>
          </w:tcPr>
          <w:p w14:paraId="308482F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66A1BFDB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Miękka, elastyczna, bezszwowa tapicerka</w:t>
            </w:r>
          </w:p>
        </w:tc>
        <w:tc>
          <w:tcPr>
            <w:tcW w:w="1316" w:type="dxa"/>
          </w:tcPr>
          <w:p w14:paraId="664A2B3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669DEF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40AC50B" w14:textId="77777777" w:rsidTr="008C308B">
        <w:tc>
          <w:tcPr>
            <w:tcW w:w="697" w:type="dxa"/>
          </w:tcPr>
          <w:p w14:paraId="4CB5D1A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6432" w:type="dxa"/>
          </w:tcPr>
          <w:p w14:paraId="7638FF08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Łatwe i szybkie zdejmowanie tapicerki w celu lepszej higieny lub wymiany</w:t>
            </w:r>
          </w:p>
        </w:tc>
        <w:tc>
          <w:tcPr>
            <w:tcW w:w="1316" w:type="dxa"/>
          </w:tcPr>
          <w:p w14:paraId="039CD06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1F44BC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84DCBB3" w14:textId="77777777" w:rsidTr="008C308B">
        <w:tc>
          <w:tcPr>
            <w:tcW w:w="697" w:type="dxa"/>
          </w:tcPr>
          <w:p w14:paraId="2C35E4A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2A90BFB8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Amortyzowane podwozie krzesełka na pięcioramiennym krzyżaku z polerowanego aluminium.</w:t>
            </w:r>
          </w:p>
        </w:tc>
        <w:tc>
          <w:tcPr>
            <w:tcW w:w="1316" w:type="dxa"/>
          </w:tcPr>
          <w:p w14:paraId="0E17B76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EE3E82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7EAC691" w14:textId="77777777" w:rsidTr="008C308B">
        <w:tc>
          <w:tcPr>
            <w:tcW w:w="697" w:type="dxa"/>
          </w:tcPr>
          <w:p w14:paraId="6B8C805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0823B205" w14:textId="77777777" w:rsidR="00CA709C" w:rsidRPr="00020ACC" w:rsidRDefault="00CA709C" w:rsidP="008C308B">
            <w:pPr>
              <w:widowControl w:val="0"/>
              <w:tabs>
                <w:tab w:val="left" w:pos="563"/>
              </w:tabs>
              <w:suppressAutoHyphens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color w:val="000000"/>
                <w:sz w:val="22"/>
                <w:szCs w:val="22"/>
              </w:rPr>
              <w:t>Miękka okładzina kółek zapobiegająca rysowaniu powierzchni</w:t>
            </w:r>
          </w:p>
        </w:tc>
        <w:tc>
          <w:tcPr>
            <w:tcW w:w="1316" w:type="dxa"/>
          </w:tcPr>
          <w:p w14:paraId="5C71106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88F2E2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7DD4207" w14:textId="77777777" w:rsidTr="008C308B">
        <w:tc>
          <w:tcPr>
            <w:tcW w:w="697" w:type="dxa"/>
          </w:tcPr>
          <w:p w14:paraId="74D0834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7E48925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Min. 13 kolorów tapicerki do wyboru</w:t>
            </w:r>
          </w:p>
        </w:tc>
        <w:tc>
          <w:tcPr>
            <w:tcW w:w="1316" w:type="dxa"/>
          </w:tcPr>
          <w:p w14:paraId="41229D6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7FE0A4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9C32C0A" w14:textId="77777777" w:rsidTr="008C308B">
        <w:tc>
          <w:tcPr>
            <w:tcW w:w="697" w:type="dxa"/>
          </w:tcPr>
          <w:p w14:paraId="1E3AC02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4EEAD8E2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</w:p>
        </w:tc>
        <w:tc>
          <w:tcPr>
            <w:tcW w:w="1316" w:type="dxa"/>
          </w:tcPr>
          <w:p w14:paraId="228F36D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6B37765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13D7778" w14:textId="77777777" w:rsidTr="008C308B">
        <w:tc>
          <w:tcPr>
            <w:tcW w:w="697" w:type="dxa"/>
          </w:tcPr>
          <w:p w14:paraId="5F7D460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XIV</w:t>
            </w:r>
          </w:p>
        </w:tc>
        <w:tc>
          <w:tcPr>
            <w:tcW w:w="6432" w:type="dxa"/>
          </w:tcPr>
          <w:p w14:paraId="63F4AF45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  <w:t>System multimedialny</w:t>
            </w:r>
          </w:p>
        </w:tc>
        <w:tc>
          <w:tcPr>
            <w:tcW w:w="1316" w:type="dxa"/>
          </w:tcPr>
          <w:p w14:paraId="3CF4C86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15B8E53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6255ED3" w14:textId="77777777" w:rsidTr="008C308B">
        <w:tc>
          <w:tcPr>
            <w:tcW w:w="697" w:type="dxa"/>
          </w:tcPr>
          <w:p w14:paraId="5E1D1B4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1DAD113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Kamera wewnątrzustna wraz z monitorem mocowana na maszcie lampy unitu stomatologicznego</w:t>
            </w:r>
          </w:p>
        </w:tc>
        <w:tc>
          <w:tcPr>
            <w:tcW w:w="1316" w:type="dxa"/>
          </w:tcPr>
          <w:p w14:paraId="137B612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F4BB32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29513CF" w14:textId="77777777" w:rsidTr="008C308B">
        <w:tc>
          <w:tcPr>
            <w:tcW w:w="697" w:type="dxa"/>
          </w:tcPr>
          <w:p w14:paraId="32B3953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2E6FA97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Kamera z automatyczna regulacją oświetlenia za pomocą diod LED </w:t>
            </w:r>
          </w:p>
        </w:tc>
        <w:tc>
          <w:tcPr>
            <w:tcW w:w="1316" w:type="dxa"/>
          </w:tcPr>
          <w:p w14:paraId="0CC5B95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864EA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9F91DA7" w14:textId="77777777" w:rsidTr="008C308B">
        <w:tc>
          <w:tcPr>
            <w:tcW w:w="697" w:type="dxa"/>
          </w:tcPr>
          <w:p w14:paraId="5C25CF4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18CCF8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Funkcja autofocus dla zdjęć w zakresie 5 – 30 mm</w:t>
            </w:r>
          </w:p>
        </w:tc>
        <w:tc>
          <w:tcPr>
            <w:tcW w:w="1316" w:type="dxa"/>
          </w:tcPr>
          <w:p w14:paraId="02030D0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A17468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2E9A822" w14:textId="77777777" w:rsidTr="008C308B">
        <w:tc>
          <w:tcPr>
            <w:tcW w:w="697" w:type="dxa"/>
          </w:tcPr>
          <w:p w14:paraId="64F38F7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6ED4D07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Obraz z kamery widoczny na całym ekranie oraz możliwość podglądu jednocześnie 4 zdjęć</w:t>
            </w:r>
          </w:p>
        </w:tc>
        <w:tc>
          <w:tcPr>
            <w:tcW w:w="1316" w:type="dxa"/>
          </w:tcPr>
          <w:p w14:paraId="754ED44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C3185D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5EF4450" w14:textId="77777777" w:rsidTr="008C308B">
        <w:tc>
          <w:tcPr>
            <w:tcW w:w="697" w:type="dxa"/>
          </w:tcPr>
          <w:p w14:paraId="18E3FE6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7DA2F43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Funkcja stop klatki lub obraz w czasie rzeczywistym</w:t>
            </w:r>
          </w:p>
        </w:tc>
        <w:tc>
          <w:tcPr>
            <w:tcW w:w="1316" w:type="dxa"/>
          </w:tcPr>
          <w:p w14:paraId="6F80543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92BF1F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B67544A" w14:textId="77777777" w:rsidTr="008C308B">
        <w:tc>
          <w:tcPr>
            <w:tcW w:w="697" w:type="dxa"/>
          </w:tcPr>
          <w:p w14:paraId="171C7CE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3AF009C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Możliwość podłączenia do komputera przez USB lub wersja bezprzewodowa za pomocą adaptera wi-fi lub bezpośrednio do monitora: HDMI, AV, VGA</w:t>
            </w:r>
          </w:p>
        </w:tc>
        <w:tc>
          <w:tcPr>
            <w:tcW w:w="1316" w:type="dxa"/>
          </w:tcPr>
          <w:p w14:paraId="25B3CDB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DE6D43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C28D270" w14:textId="77777777" w:rsidTr="008C308B">
        <w:tc>
          <w:tcPr>
            <w:tcW w:w="697" w:type="dxa"/>
          </w:tcPr>
          <w:p w14:paraId="6619515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7452EBEB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Oprogramowanie do archiwizacji zdjęć</w:t>
            </w:r>
          </w:p>
        </w:tc>
        <w:tc>
          <w:tcPr>
            <w:tcW w:w="1316" w:type="dxa"/>
          </w:tcPr>
          <w:p w14:paraId="2C318AB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3A42B9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363CAA4" w14:textId="77777777" w:rsidTr="008C308B">
        <w:tc>
          <w:tcPr>
            <w:tcW w:w="697" w:type="dxa"/>
          </w:tcPr>
          <w:p w14:paraId="551DEE5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784CC59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Zapis zdjęć na stacji dokującej oraz na pendrive umieszczonym w rękojeści kamery</w:t>
            </w:r>
          </w:p>
        </w:tc>
        <w:tc>
          <w:tcPr>
            <w:tcW w:w="1316" w:type="dxa"/>
          </w:tcPr>
          <w:p w14:paraId="3445DB3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6F8D72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7E7E628" w14:textId="77777777" w:rsidTr="008C308B">
        <w:tc>
          <w:tcPr>
            <w:tcW w:w="697" w:type="dxa"/>
          </w:tcPr>
          <w:p w14:paraId="6661C1A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4F4E255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Lekka rękojeść kamery maks. 50 g</w:t>
            </w:r>
          </w:p>
        </w:tc>
        <w:tc>
          <w:tcPr>
            <w:tcW w:w="1316" w:type="dxa"/>
          </w:tcPr>
          <w:p w14:paraId="03FB4B0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A793B6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C7ECCDA" w14:textId="77777777" w:rsidTr="008C308B">
        <w:tc>
          <w:tcPr>
            <w:tcW w:w="697" w:type="dxa"/>
          </w:tcPr>
          <w:p w14:paraId="1675784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33941D6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Czujnik optyczny CCD o rozdzielczości min. 1280 x 1024 pikseli</w:t>
            </w:r>
          </w:p>
        </w:tc>
        <w:tc>
          <w:tcPr>
            <w:tcW w:w="1316" w:type="dxa"/>
          </w:tcPr>
          <w:p w14:paraId="5439AC1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38B27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97C6A48" w14:textId="77777777" w:rsidTr="008C308B">
        <w:tc>
          <w:tcPr>
            <w:tcW w:w="697" w:type="dxa"/>
          </w:tcPr>
          <w:p w14:paraId="3785A45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2" w:type="dxa"/>
          </w:tcPr>
          <w:p w14:paraId="1CFE2241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Uchwyt do monitora dopasowany do masztu lampy unitu, możliwość poprowadzenia przewodów wewnątrz słupka lampy</w:t>
            </w:r>
          </w:p>
        </w:tc>
        <w:tc>
          <w:tcPr>
            <w:tcW w:w="1316" w:type="dxa"/>
          </w:tcPr>
          <w:p w14:paraId="5C74D52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92131B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EE572FC" w14:textId="77777777" w:rsidTr="008C308B">
        <w:tc>
          <w:tcPr>
            <w:tcW w:w="697" w:type="dxa"/>
          </w:tcPr>
          <w:p w14:paraId="1506263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432" w:type="dxa"/>
          </w:tcPr>
          <w:p w14:paraId="27F518E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Monitor medyczny o przekątnej min. 21” przystosowany do podłączenia kamery za pomocą złączy: HDMI, AV, VGA</w:t>
            </w:r>
          </w:p>
        </w:tc>
        <w:tc>
          <w:tcPr>
            <w:tcW w:w="1316" w:type="dxa"/>
          </w:tcPr>
          <w:p w14:paraId="00C9E2C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C0D223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9300779" w14:textId="77777777" w:rsidTr="008C308B">
        <w:tc>
          <w:tcPr>
            <w:tcW w:w="697" w:type="dxa"/>
          </w:tcPr>
          <w:p w14:paraId="43793A4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432" w:type="dxa"/>
          </w:tcPr>
          <w:p w14:paraId="1CBCFAF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Typ monitora: kolorowy, LED</w:t>
            </w:r>
          </w:p>
        </w:tc>
        <w:tc>
          <w:tcPr>
            <w:tcW w:w="1316" w:type="dxa"/>
          </w:tcPr>
          <w:p w14:paraId="18F50C1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BDE45F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C5CAE33" w14:textId="77777777" w:rsidTr="008C308B">
        <w:tc>
          <w:tcPr>
            <w:tcW w:w="697" w:type="dxa"/>
          </w:tcPr>
          <w:p w14:paraId="729BA3D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432" w:type="dxa"/>
          </w:tcPr>
          <w:p w14:paraId="57EA5F9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Kąt widzenia: 170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  <w:vertAlign w:val="superscript"/>
              </w:rPr>
              <w:t>o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 pion / 160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  <w:vertAlign w:val="superscript"/>
              </w:rPr>
              <w:t>o</w:t>
            </w: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  poziom</w:t>
            </w:r>
          </w:p>
        </w:tc>
        <w:tc>
          <w:tcPr>
            <w:tcW w:w="1316" w:type="dxa"/>
          </w:tcPr>
          <w:p w14:paraId="55627CC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E598C0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B234855" w14:textId="77777777" w:rsidTr="008C308B">
        <w:tc>
          <w:tcPr>
            <w:tcW w:w="697" w:type="dxa"/>
          </w:tcPr>
          <w:p w14:paraId="5A9397F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432" w:type="dxa"/>
          </w:tcPr>
          <w:p w14:paraId="6B39DCD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Rozdzielczość minimum: 1920 x 1080 pikseli</w:t>
            </w:r>
          </w:p>
        </w:tc>
        <w:tc>
          <w:tcPr>
            <w:tcW w:w="1316" w:type="dxa"/>
          </w:tcPr>
          <w:p w14:paraId="25D9CC1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F7874B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FA3DE92" w14:textId="77777777" w:rsidTr="008C308B">
        <w:tc>
          <w:tcPr>
            <w:tcW w:w="697" w:type="dxa"/>
          </w:tcPr>
          <w:p w14:paraId="539ABE4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432" w:type="dxa"/>
          </w:tcPr>
          <w:p w14:paraId="72822B4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Waga maksymalna 6,5 kg</w:t>
            </w:r>
          </w:p>
        </w:tc>
        <w:tc>
          <w:tcPr>
            <w:tcW w:w="1316" w:type="dxa"/>
          </w:tcPr>
          <w:p w14:paraId="06C3A80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B10D40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B5363EB" w14:textId="77777777" w:rsidTr="008C308B">
        <w:tc>
          <w:tcPr>
            <w:tcW w:w="697" w:type="dxa"/>
          </w:tcPr>
          <w:p w14:paraId="7C9E7DC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674CF79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</w:p>
        </w:tc>
        <w:tc>
          <w:tcPr>
            <w:tcW w:w="1316" w:type="dxa"/>
          </w:tcPr>
          <w:p w14:paraId="0EC2444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4DC2200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13B1CC4" w14:textId="77777777" w:rsidTr="008C308B">
        <w:tc>
          <w:tcPr>
            <w:tcW w:w="697" w:type="dxa"/>
          </w:tcPr>
          <w:p w14:paraId="392CEAC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XIV</w:t>
            </w:r>
          </w:p>
        </w:tc>
        <w:tc>
          <w:tcPr>
            <w:tcW w:w="6432" w:type="dxa"/>
          </w:tcPr>
          <w:p w14:paraId="0B37241E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  <w:t>Pompa ssąca</w:t>
            </w:r>
          </w:p>
        </w:tc>
        <w:tc>
          <w:tcPr>
            <w:tcW w:w="1316" w:type="dxa"/>
          </w:tcPr>
          <w:p w14:paraId="5D714E3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5ED374F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5ACD07C" w14:textId="77777777" w:rsidTr="008C308B">
        <w:tc>
          <w:tcPr>
            <w:tcW w:w="697" w:type="dxa"/>
          </w:tcPr>
          <w:p w14:paraId="03CB80C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3117B8E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Pompa ssąca pracująca w systemie mokrym</w:t>
            </w:r>
          </w:p>
        </w:tc>
        <w:tc>
          <w:tcPr>
            <w:tcW w:w="1316" w:type="dxa"/>
          </w:tcPr>
          <w:p w14:paraId="761CECE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EBA21B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396E3A8" w14:textId="77777777" w:rsidTr="008C308B">
        <w:tc>
          <w:tcPr>
            <w:tcW w:w="697" w:type="dxa"/>
          </w:tcPr>
          <w:p w14:paraId="61C6FEC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2A2A3C45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Pompa zawiera w swojej obudowie separator woda/powietrze</w:t>
            </w:r>
          </w:p>
        </w:tc>
        <w:tc>
          <w:tcPr>
            <w:tcW w:w="1316" w:type="dxa"/>
          </w:tcPr>
          <w:p w14:paraId="3156DA3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BFE3DD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60673C8" w14:textId="77777777" w:rsidTr="008C308B">
        <w:tc>
          <w:tcPr>
            <w:tcW w:w="697" w:type="dxa"/>
          </w:tcPr>
          <w:p w14:paraId="1EA85E6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C3A5C0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Zastosowanie dla 1 jednego unitu stomatologicznego</w:t>
            </w:r>
          </w:p>
        </w:tc>
        <w:tc>
          <w:tcPr>
            <w:tcW w:w="1316" w:type="dxa"/>
          </w:tcPr>
          <w:p w14:paraId="25E849E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B6753C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359BAE4" w14:textId="77777777" w:rsidTr="008C308B">
        <w:tc>
          <w:tcPr>
            <w:tcW w:w="697" w:type="dxa"/>
          </w:tcPr>
          <w:p w14:paraId="60947BB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3B5C422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Moc silnika minimum 0,5 kW</w:t>
            </w:r>
          </w:p>
        </w:tc>
        <w:tc>
          <w:tcPr>
            <w:tcW w:w="1316" w:type="dxa"/>
          </w:tcPr>
          <w:p w14:paraId="5D629DF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2B54129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4AC76D1" w14:textId="77777777" w:rsidTr="008C308B">
        <w:tc>
          <w:tcPr>
            <w:tcW w:w="697" w:type="dxa"/>
          </w:tcPr>
          <w:p w14:paraId="346391B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6ADA3853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Głośność maksymalna 55 dB</w:t>
            </w:r>
          </w:p>
        </w:tc>
        <w:tc>
          <w:tcPr>
            <w:tcW w:w="1316" w:type="dxa"/>
          </w:tcPr>
          <w:p w14:paraId="50AFCB5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031917A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1BBA533" w14:textId="77777777" w:rsidTr="008C308B">
        <w:tc>
          <w:tcPr>
            <w:tcW w:w="697" w:type="dxa"/>
          </w:tcPr>
          <w:p w14:paraId="17572F6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06C18BF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Wydajność dla powietrza minimum 1300 l/min</w:t>
            </w:r>
          </w:p>
        </w:tc>
        <w:tc>
          <w:tcPr>
            <w:tcW w:w="1316" w:type="dxa"/>
          </w:tcPr>
          <w:p w14:paraId="4A23092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D23CEA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C4103F8" w14:textId="77777777" w:rsidTr="008C308B">
        <w:tc>
          <w:tcPr>
            <w:tcW w:w="697" w:type="dxa"/>
          </w:tcPr>
          <w:p w14:paraId="36BD68C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1B69463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Wytwarzane podciśnienie minimum 160 mbar</w:t>
            </w:r>
          </w:p>
        </w:tc>
        <w:tc>
          <w:tcPr>
            <w:tcW w:w="1316" w:type="dxa"/>
          </w:tcPr>
          <w:p w14:paraId="30B6FD4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720469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35A131B" w14:textId="77777777" w:rsidTr="008C308B">
        <w:tc>
          <w:tcPr>
            <w:tcW w:w="697" w:type="dxa"/>
          </w:tcPr>
          <w:p w14:paraId="5542175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63861AB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Obroty silnika 2800 (obr/min) (+/- 5%)</w:t>
            </w:r>
          </w:p>
        </w:tc>
        <w:tc>
          <w:tcPr>
            <w:tcW w:w="1316" w:type="dxa"/>
          </w:tcPr>
          <w:p w14:paraId="2ABB4AC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E30708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F52E3EC" w14:textId="77777777" w:rsidTr="008C308B">
        <w:tc>
          <w:tcPr>
            <w:tcW w:w="697" w:type="dxa"/>
          </w:tcPr>
          <w:p w14:paraId="419BDCD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432" w:type="dxa"/>
          </w:tcPr>
          <w:p w14:paraId="1373B20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Wymiary maksymalne: 30 x 52 x 58 cm (dł. x szer. x wys.)</w:t>
            </w:r>
          </w:p>
        </w:tc>
        <w:tc>
          <w:tcPr>
            <w:tcW w:w="1316" w:type="dxa"/>
          </w:tcPr>
          <w:p w14:paraId="5882219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34F96A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E62F8D3" w14:textId="77777777" w:rsidTr="008C308B">
        <w:tc>
          <w:tcPr>
            <w:tcW w:w="697" w:type="dxa"/>
          </w:tcPr>
          <w:p w14:paraId="59FEC67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1E1105F9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Waga 20 kg (+/- 5%)</w:t>
            </w:r>
          </w:p>
        </w:tc>
        <w:tc>
          <w:tcPr>
            <w:tcW w:w="1316" w:type="dxa"/>
          </w:tcPr>
          <w:p w14:paraId="0E1ED82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05740E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CDC457D" w14:textId="77777777" w:rsidTr="008C308B">
        <w:tc>
          <w:tcPr>
            <w:tcW w:w="697" w:type="dxa"/>
          </w:tcPr>
          <w:p w14:paraId="75F094F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29907BB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Zasilanie: 230 V</w:t>
            </w:r>
          </w:p>
        </w:tc>
        <w:tc>
          <w:tcPr>
            <w:tcW w:w="1316" w:type="dxa"/>
          </w:tcPr>
          <w:p w14:paraId="26E5D76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A8509F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9ECF892" w14:textId="77777777" w:rsidTr="008C308B">
        <w:tc>
          <w:tcPr>
            <w:tcW w:w="697" w:type="dxa"/>
          </w:tcPr>
          <w:p w14:paraId="6962907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2" w:type="dxa"/>
          </w:tcPr>
          <w:p w14:paraId="054C3C8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</w:p>
        </w:tc>
        <w:tc>
          <w:tcPr>
            <w:tcW w:w="1316" w:type="dxa"/>
          </w:tcPr>
          <w:p w14:paraId="58BBF6F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3DFD4FD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07E61396" w14:textId="77777777" w:rsidTr="008C308B">
        <w:tc>
          <w:tcPr>
            <w:tcW w:w="697" w:type="dxa"/>
          </w:tcPr>
          <w:p w14:paraId="5308D07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XV</w:t>
            </w:r>
          </w:p>
        </w:tc>
        <w:tc>
          <w:tcPr>
            <w:tcW w:w="6432" w:type="dxa"/>
          </w:tcPr>
          <w:p w14:paraId="1432D78D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  <w:t>Kompresor</w:t>
            </w:r>
          </w:p>
        </w:tc>
        <w:tc>
          <w:tcPr>
            <w:tcW w:w="1316" w:type="dxa"/>
          </w:tcPr>
          <w:p w14:paraId="7D84000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4C021B8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C945567" w14:textId="77777777" w:rsidTr="008C308B">
        <w:tc>
          <w:tcPr>
            <w:tcW w:w="697" w:type="dxa"/>
          </w:tcPr>
          <w:p w14:paraId="208A0E4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6B536B4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Zastosowanie dla 1 unitu stomatologicznego</w:t>
            </w:r>
          </w:p>
        </w:tc>
        <w:tc>
          <w:tcPr>
            <w:tcW w:w="1316" w:type="dxa"/>
          </w:tcPr>
          <w:p w14:paraId="7A474B5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C21826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5E86842" w14:textId="77777777" w:rsidTr="008C308B">
        <w:tc>
          <w:tcPr>
            <w:tcW w:w="697" w:type="dxa"/>
          </w:tcPr>
          <w:p w14:paraId="719D1BC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</w:tcPr>
          <w:p w14:paraId="3340309C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Kompresor wyposażony w osuszacz powietrza</w:t>
            </w:r>
          </w:p>
        </w:tc>
        <w:tc>
          <w:tcPr>
            <w:tcW w:w="1316" w:type="dxa"/>
          </w:tcPr>
          <w:p w14:paraId="40959FD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72307A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6FA3AC12" w14:textId="77777777" w:rsidTr="008C308B">
        <w:tc>
          <w:tcPr>
            <w:tcW w:w="697" w:type="dxa"/>
          </w:tcPr>
          <w:p w14:paraId="5FF46B5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432" w:type="dxa"/>
          </w:tcPr>
          <w:p w14:paraId="3EC7C24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Wydajność osuszacza przewidziana na min 4 lata użytkowania</w:t>
            </w:r>
          </w:p>
        </w:tc>
        <w:tc>
          <w:tcPr>
            <w:tcW w:w="1316" w:type="dxa"/>
          </w:tcPr>
          <w:p w14:paraId="1073E79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987891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D308A00" w14:textId="77777777" w:rsidTr="008C308B">
        <w:tc>
          <w:tcPr>
            <w:tcW w:w="697" w:type="dxa"/>
          </w:tcPr>
          <w:p w14:paraId="750D118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32" w:type="dxa"/>
          </w:tcPr>
          <w:p w14:paraId="1165F33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Wyposażony w reduktor powietrza z manometrem</w:t>
            </w:r>
          </w:p>
        </w:tc>
        <w:tc>
          <w:tcPr>
            <w:tcW w:w="1316" w:type="dxa"/>
          </w:tcPr>
          <w:p w14:paraId="0F3014A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4294AFF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A8C08C3" w14:textId="77777777" w:rsidTr="008C308B">
        <w:tc>
          <w:tcPr>
            <w:tcW w:w="697" w:type="dxa"/>
          </w:tcPr>
          <w:p w14:paraId="2A2AFCF7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432" w:type="dxa"/>
          </w:tcPr>
          <w:p w14:paraId="4E3756D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Automatyczne zabezpieczenie termiczne silnika</w:t>
            </w:r>
          </w:p>
        </w:tc>
        <w:tc>
          <w:tcPr>
            <w:tcW w:w="1316" w:type="dxa"/>
          </w:tcPr>
          <w:p w14:paraId="3C0B380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571D1D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700EFC9" w14:textId="77777777" w:rsidTr="008C308B">
        <w:tc>
          <w:tcPr>
            <w:tcW w:w="697" w:type="dxa"/>
          </w:tcPr>
          <w:p w14:paraId="7938EAA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432" w:type="dxa"/>
          </w:tcPr>
          <w:p w14:paraId="178E929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Wydajność kompresora na wyjściu min. 100 l/min</w:t>
            </w:r>
          </w:p>
        </w:tc>
        <w:tc>
          <w:tcPr>
            <w:tcW w:w="1316" w:type="dxa"/>
          </w:tcPr>
          <w:p w14:paraId="539950E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BC1059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2E4B87CA" w14:textId="77777777" w:rsidTr="008C308B">
        <w:tc>
          <w:tcPr>
            <w:tcW w:w="697" w:type="dxa"/>
          </w:tcPr>
          <w:p w14:paraId="79FBE21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432" w:type="dxa"/>
          </w:tcPr>
          <w:p w14:paraId="4F1E422F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 xml:space="preserve">Pojemność zbiornika minimum 25 l. </w:t>
            </w:r>
          </w:p>
        </w:tc>
        <w:tc>
          <w:tcPr>
            <w:tcW w:w="1316" w:type="dxa"/>
          </w:tcPr>
          <w:p w14:paraId="56DDE23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93C02F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79F6538" w14:textId="77777777" w:rsidTr="008C308B">
        <w:tc>
          <w:tcPr>
            <w:tcW w:w="697" w:type="dxa"/>
          </w:tcPr>
          <w:p w14:paraId="22A52F1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6432" w:type="dxa"/>
          </w:tcPr>
          <w:p w14:paraId="360C75F9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Głośność 65 dB  (+/- 5%)</w:t>
            </w:r>
          </w:p>
        </w:tc>
        <w:tc>
          <w:tcPr>
            <w:tcW w:w="1316" w:type="dxa"/>
          </w:tcPr>
          <w:p w14:paraId="1716AB86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BBEF3E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0D7B568" w14:textId="77777777" w:rsidTr="008C308B">
        <w:tc>
          <w:tcPr>
            <w:tcW w:w="697" w:type="dxa"/>
          </w:tcPr>
          <w:p w14:paraId="48FAE4B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432" w:type="dxa"/>
          </w:tcPr>
          <w:p w14:paraId="5C2441D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Moc silnika minimum 1 kW</w:t>
            </w:r>
          </w:p>
        </w:tc>
        <w:tc>
          <w:tcPr>
            <w:tcW w:w="1316" w:type="dxa"/>
          </w:tcPr>
          <w:p w14:paraId="75FF2315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7F1C32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A52D479" w14:textId="77777777" w:rsidTr="008C308B">
        <w:tc>
          <w:tcPr>
            <w:tcW w:w="697" w:type="dxa"/>
          </w:tcPr>
          <w:p w14:paraId="1E57509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432" w:type="dxa"/>
          </w:tcPr>
          <w:p w14:paraId="16BC7E5D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Maksymalne ciśnienie robocze 8 bar</w:t>
            </w:r>
          </w:p>
        </w:tc>
        <w:tc>
          <w:tcPr>
            <w:tcW w:w="1316" w:type="dxa"/>
          </w:tcPr>
          <w:p w14:paraId="58487BC4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6FC1011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38FC54E9" w14:textId="77777777" w:rsidTr="008C308B">
        <w:tc>
          <w:tcPr>
            <w:tcW w:w="697" w:type="dxa"/>
          </w:tcPr>
          <w:p w14:paraId="36AE03F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432" w:type="dxa"/>
          </w:tcPr>
          <w:p w14:paraId="4CDBFF8A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Waga: 35 kg (+/- 5%)</w:t>
            </w:r>
          </w:p>
        </w:tc>
        <w:tc>
          <w:tcPr>
            <w:tcW w:w="1316" w:type="dxa"/>
          </w:tcPr>
          <w:p w14:paraId="2EE729E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754025F0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26EED47" w14:textId="77777777" w:rsidTr="008C308B">
        <w:tc>
          <w:tcPr>
            <w:tcW w:w="697" w:type="dxa"/>
          </w:tcPr>
          <w:p w14:paraId="435237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432" w:type="dxa"/>
          </w:tcPr>
          <w:p w14:paraId="442FABB0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Ilość cylindrów: 2 sztuki</w:t>
            </w:r>
          </w:p>
        </w:tc>
        <w:tc>
          <w:tcPr>
            <w:tcW w:w="1316" w:type="dxa"/>
          </w:tcPr>
          <w:p w14:paraId="73DA5AB9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AD7589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E566EBC" w14:textId="77777777" w:rsidTr="008C308B">
        <w:tc>
          <w:tcPr>
            <w:tcW w:w="697" w:type="dxa"/>
          </w:tcPr>
          <w:p w14:paraId="049194C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432" w:type="dxa"/>
          </w:tcPr>
          <w:p w14:paraId="6004B9C1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Wymiary maksymalne: 40 x 53 x 63 cm (dł. x szer. x wys.)</w:t>
            </w:r>
          </w:p>
        </w:tc>
        <w:tc>
          <w:tcPr>
            <w:tcW w:w="1316" w:type="dxa"/>
          </w:tcPr>
          <w:p w14:paraId="305714CE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17C5E7B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5EA419E4" w14:textId="77777777" w:rsidTr="008C308B">
        <w:tc>
          <w:tcPr>
            <w:tcW w:w="697" w:type="dxa"/>
          </w:tcPr>
          <w:p w14:paraId="74E2D85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432" w:type="dxa"/>
          </w:tcPr>
          <w:p w14:paraId="3D919A34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Zasilanie: 230V</w:t>
            </w:r>
          </w:p>
        </w:tc>
        <w:tc>
          <w:tcPr>
            <w:tcW w:w="1316" w:type="dxa"/>
          </w:tcPr>
          <w:p w14:paraId="15D5A39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FF2BF5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D016E85" w14:textId="77777777" w:rsidTr="008C308B">
        <w:tc>
          <w:tcPr>
            <w:tcW w:w="697" w:type="dxa"/>
          </w:tcPr>
          <w:p w14:paraId="5882282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432" w:type="dxa"/>
          </w:tcPr>
          <w:p w14:paraId="144A4DD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Możliwość umieszczenia w obudowie wyciszającej</w:t>
            </w:r>
          </w:p>
        </w:tc>
        <w:tc>
          <w:tcPr>
            <w:tcW w:w="1316" w:type="dxa"/>
          </w:tcPr>
          <w:p w14:paraId="0198C80A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D3ECB13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11570434" w14:textId="77777777" w:rsidTr="008C308B">
        <w:tc>
          <w:tcPr>
            <w:tcW w:w="697" w:type="dxa"/>
          </w:tcPr>
          <w:p w14:paraId="4AF9C8B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432" w:type="dxa"/>
          </w:tcPr>
          <w:p w14:paraId="6B9623F7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Kompresor bezolejowy</w:t>
            </w:r>
          </w:p>
        </w:tc>
        <w:tc>
          <w:tcPr>
            <w:tcW w:w="1316" w:type="dxa"/>
          </w:tcPr>
          <w:p w14:paraId="79EEB4DC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559D5F1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434F5088" w14:textId="77777777" w:rsidTr="008C308B">
        <w:tc>
          <w:tcPr>
            <w:tcW w:w="697" w:type="dxa"/>
          </w:tcPr>
          <w:p w14:paraId="5248ED7F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XVI</w:t>
            </w:r>
          </w:p>
        </w:tc>
        <w:tc>
          <w:tcPr>
            <w:tcW w:w="6432" w:type="dxa"/>
          </w:tcPr>
          <w:p w14:paraId="52CBFA3A" w14:textId="77777777" w:rsidR="00CA709C" w:rsidRPr="00020ACC" w:rsidRDefault="00CA709C" w:rsidP="008C308B">
            <w:pPr>
              <w:autoSpaceDE w:val="0"/>
              <w:autoSpaceDN w:val="0"/>
              <w:adjustRightInd w:val="0"/>
              <w:jc w:val="center"/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b/>
                <w:bCs/>
                <w:sz w:val="22"/>
                <w:szCs w:val="22"/>
              </w:rPr>
              <w:t>Inne</w:t>
            </w:r>
          </w:p>
        </w:tc>
        <w:tc>
          <w:tcPr>
            <w:tcW w:w="1316" w:type="dxa"/>
          </w:tcPr>
          <w:p w14:paraId="764B5BC8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5" w:type="dxa"/>
          </w:tcPr>
          <w:p w14:paraId="440D0A42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A709C" w:rsidRPr="00020ACC" w14:paraId="77C5D493" w14:textId="77777777" w:rsidTr="008C308B">
        <w:tc>
          <w:tcPr>
            <w:tcW w:w="697" w:type="dxa"/>
          </w:tcPr>
          <w:p w14:paraId="54D140FB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ACC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432" w:type="dxa"/>
          </w:tcPr>
          <w:p w14:paraId="7AB6B346" w14:textId="77777777" w:rsidR="00CA709C" w:rsidRPr="00020ACC" w:rsidRDefault="00CA709C" w:rsidP="008C308B">
            <w:p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sz w:val="22"/>
                <w:szCs w:val="22"/>
              </w:rPr>
            </w:pPr>
            <w:r w:rsidRPr="00020ACC">
              <w:rPr>
                <w:rFonts w:ascii="Times New Roman" w:eastAsia="MyriadPro-Regular" w:hAnsi="Times New Roman"/>
                <w:sz w:val="22"/>
                <w:szCs w:val="22"/>
              </w:rPr>
              <w:t>Wykonanie przynajmniej jednego przeglądu technicznego unitu stomatologicznego w okresie gwarancji, według zaleceń producenta.</w:t>
            </w:r>
          </w:p>
        </w:tc>
        <w:tc>
          <w:tcPr>
            <w:tcW w:w="1316" w:type="dxa"/>
          </w:tcPr>
          <w:p w14:paraId="4E087951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0ACC">
              <w:rPr>
                <w:rFonts w:ascii="Times New Roman" w:hAnsi="Times New Roman"/>
                <w:sz w:val="22"/>
                <w:szCs w:val="22"/>
              </w:rPr>
              <w:t>TAK</w:t>
            </w:r>
          </w:p>
        </w:tc>
        <w:tc>
          <w:tcPr>
            <w:tcW w:w="1265" w:type="dxa"/>
          </w:tcPr>
          <w:p w14:paraId="3623000D" w14:textId="77777777" w:rsidR="00CA709C" w:rsidRPr="00020ACC" w:rsidRDefault="00CA709C" w:rsidP="008C30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B791425" w14:textId="77777777" w:rsidR="00CA709C" w:rsidRPr="00020ACC" w:rsidRDefault="00CA709C" w:rsidP="00CA709C">
      <w:pPr>
        <w:rPr>
          <w:rFonts w:ascii="Times New Roman" w:hAnsi="Times New Roman"/>
          <w:sz w:val="22"/>
          <w:szCs w:val="22"/>
        </w:rPr>
      </w:pPr>
    </w:p>
    <w:p w14:paraId="3D9B3B17" w14:textId="77777777" w:rsidR="00AF5F1A" w:rsidRPr="005F5C0F" w:rsidRDefault="00AF5F1A" w:rsidP="00AF5F1A">
      <w:pPr>
        <w:jc w:val="both"/>
        <w:rPr>
          <w:rFonts w:ascii="Times New Roman" w:hAnsi="Times New Roman"/>
          <w:i/>
          <w:iCs/>
          <w:sz w:val="20"/>
        </w:rPr>
      </w:pPr>
      <w:r w:rsidRPr="005F5C0F">
        <w:rPr>
          <w:rFonts w:ascii="Times New Roman" w:hAnsi="Times New Roman"/>
          <w:i/>
          <w:iCs/>
          <w:sz w:val="20"/>
        </w:rPr>
        <w:t>Parametry „TAK” są warunkami granicznymi, których niespełnienie spowoduje odrzucenie oferty.</w:t>
      </w:r>
    </w:p>
    <w:p w14:paraId="0736C96F" w14:textId="77777777" w:rsidR="00AF5F1A" w:rsidRPr="005F5C0F" w:rsidRDefault="00AF5F1A" w:rsidP="00AF5F1A">
      <w:pPr>
        <w:jc w:val="both"/>
        <w:rPr>
          <w:rFonts w:ascii="Times New Roman" w:hAnsi="Times New Roman"/>
          <w:i/>
          <w:iCs/>
          <w:sz w:val="20"/>
        </w:rPr>
      </w:pPr>
      <w:r w:rsidRPr="005F5C0F">
        <w:rPr>
          <w:rFonts w:ascii="Times New Roman" w:hAnsi="Times New Roman"/>
          <w:i/>
          <w:iCs/>
          <w:sz w:val="20"/>
        </w:rPr>
        <w:t>Potwierdzenie spełnienia warunku należy zadeklarować poprzez „Tak”  lub „Tak” i podać wartość/ opisać szczegółowo.</w:t>
      </w:r>
    </w:p>
    <w:p w14:paraId="5BDA6643" w14:textId="77777777" w:rsidR="00AF5F1A" w:rsidRDefault="00AF5F1A" w:rsidP="00AF5F1A">
      <w:pPr>
        <w:ind w:right="-427"/>
        <w:rPr>
          <w:rFonts w:ascii="Times New Roman" w:hAnsi="Times New Roman"/>
          <w:b/>
        </w:rPr>
      </w:pPr>
    </w:p>
    <w:p w14:paraId="6492085B" w14:textId="77777777" w:rsidR="00AF5F1A" w:rsidRDefault="00AF5F1A" w:rsidP="00AF5F1A">
      <w:pPr>
        <w:jc w:val="both"/>
        <w:rPr>
          <w:rFonts w:ascii="Times New Roman" w:eastAsia="Andale Sans UI" w:hAnsi="Times New Roman"/>
          <w:b/>
          <w:i/>
          <w:iCs/>
          <w:kern w:val="2"/>
          <w:sz w:val="20"/>
          <w:lang w:eastAsia="fa-IR" w:bidi="fa-IR"/>
        </w:rPr>
      </w:pPr>
      <w:r>
        <w:rPr>
          <w:rFonts w:ascii="Times New Roman" w:eastAsia="Calibri" w:hAnsi="Times New Roman"/>
          <w:i/>
          <w:iCs/>
          <w:sz w:val="20"/>
        </w:rPr>
        <w:t>Formularz asortymentowy musi być opatrzony przez osobę lub osoby uprawnione do reprezentowania firmy kwalifikowanym podpisem elektronicznym.</w:t>
      </w:r>
    </w:p>
    <w:p w14:paraId="4B54BB1A" w14:textId="7A4DABC1" w:rsidR="00C34081" w:rsidRPr="00456236" w:rsidRDefault="00C34081">
      <w:pPr>
        <w:rPr>
          <w:rFonts w:ascii="Times New Roman" w:hAnsi="Times New Roman"/>
          <w:color w:val="FF0000"/>
          <w:sz w:val="22"/>
          <w:szCs w:val="22"/>
        </w:rPr>
      </w:pPr>
    </w:p>
    <w:sectPr w:rsidR="00C34081" w:rsidRPr="00456236" w:rsidSect="00DB01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3B683" w14:textId="77777777" w:rsidR="00E87CC8" w:rsidRDefault="00E87CC8">
      <w:r>
        <w:separator/>
      </w:r>
    </w:p>
  </w:endnote>
  <w:endnote w:type="continuationSeparator" w:id="0">
    <w:p w14:paraId="0904FC80" w14:textId="77777777" w:rsidR="00E87CC8" w:rsidRDefault="00E8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altName w:val="Calibri"/>
    <w:charset w:val="00"/>
    <w:family w:val="auto"/>
    <w:pitch w:val="variable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D3707" w14:textId="77777777" w:rsidR="00980FFD" w:rsidRDefault="00980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271113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6AABAB9F" w14:textId="243F975D" w:rsidR="00020ACC" w:rsidRPr="00020ACC" w:rsidRDefault="00020ACC">
        <w:pPr>
          <w:pStyle w:val="Stopka"/>
          <w:jc w:val="center"/>
          <w:rPr>
            <w:rFonts w:ascii="Times New Roman" w:hAnsi="Times New Roman"/>
            <w:sz w:val="22"/>
            <w:szCs w:val="22"/>
          </w:rPr>
        </w:pPr>
        <w:r w:rsidRPr="00020ACC">
          <w:rPr>
            <w:rFonts w:ascii="Times New Roman" w:hAnsi="Times New Roman"/>
            <w:sz w:val="22"/>
            <w:szCs w:val="22"/>
          </w:rPr>
          <w:fldChar w:fldCharType="begin"/>
        </w:r>
        <w:r w:rsidRPr="00020ACC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020ACC">
          <w:rPr>
            <w:rFonts w:ascii="Times New Roman" w:hAnsi="Times New Roman"/>
            <w:sz w:val="22"/>
            <w:szCs w:val="22"/>
          </w:rPr>
          <w:fldChar w:fldCharType="separate"/>
        </w:r>
        <w:r w:rsidRPr="00020ACC">
          <w:rPr>
            <w:rFonts w:ascii="Times New Roman" w:hAnsi="Times New Roman"/>
            <w:sz w:val="22"/>
            <w:szCs w:val="22"/>
          </w:rPr>
          <w:t>2</w:t>
        </w:r>
        <w:r w:rsidRPr="00020ACC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73114665" w14:textId="77777777" w:rsidR="00020ACC" w:rsidRDefault="00020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FDBC" w14:textId="77777777" w:rsidR="00980FFD" w:rsidRDefault="00980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415EF" w14:textId="77777777" w:rsidR="00E87CC8" w:rsidRDefault="00E87CC8">
      <w:r>
        <w:separator/>
      </w:r>
    </w:p>
  </w:footnote>
  <w:footnote w:type="continuationSeparator" w:id="0">
    <w:p w14:paraId="408B1442" w14:textId="77777777" w:rsidR="00E87CC8" w:rsidRDefault="00E8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D562" w14:textId="77777777" w:rsidR="00980FFD" w:rsidRDefault="00980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BC4F" w14:textId="7326B40B" w:rsidR="0030134D" w:rsidRPr="00020ACC" w:rsidRDefault="00020ACC" w:rsidP="00053E68">
    <w:pPr>
      <w:pStyle w:val="Nagwek"/>
      <w:rPr>
        <w:rFonts w:ascii="Times New Roman" w:hAnsi="Times New Roman"/>
      </w:rPr>
    </w:pPr>
    <w:r w:rsidRPr="00020ACC">
      <w:rPr>
        <w:rFonts w:ascii="Times New Roman" w:hAnsi="Times New Roman"/>
      </w:rPr>
      <w:t>Część nr 7 pn. Wyposażenie stomatologii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B0046" w14:textId="77777777" w:rsidR="00980FFD" w:rsidRDefault="00980F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6DF9"/>
    <w:multiLevelType w:val="multilevel"/>
    <w:tmpl w:val="94CCF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Zero"/>
      <w:isLgl/>
      <w:lvlText w:val="%1.%2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2">
      <w:start w:val="2005"/>
      <w:numFmt w:val="decimal"/>
      <w:isLgl/>
      <w:lvlText w:val="%1.%2.%3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1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5453E2D"/>
    <w:multiLevelType w:val="multilevel"/>
    <w:tmpl w:val="F0A0BC4C"/>
    <w:lvl w:ilvl="0">
      <w:start w:val="1"/>
      <w:numFmt w:val="decimal"/>
      <w:pStyle w:val="Nagwek1"/>
      <w:lvlText w:val="%1."/>
      <w:lvlJc w:val="left"/>
      <w:pPr>
        <w:tabs>
          <w:tab w:val="num" w:pos="1000"/>
        </w:tabs>
        <w:ind w:left="1000" w:hanging="432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FF"/>
        <w:spacing w:val="0"/>
        <w:position w:val="0"/>
        <w:sz w:val="36"/>
        <w:szCs w:val="36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"/>
        </w:tabs>
        <w:ind w:left="567" w:hanging="567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57"/>
        </w:tabs>
        <w:ind w:left="114" w:hanging="114"/>
      </w:pPr>
      <w:rPr>
        <w:b w:val="0"/>
        <w:i w:val="0"/>
        <w:color w:val="auto"/>
        <w:u w:val="singl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651"/>
        </w:tabs>
        <w:ind w:left="1651" w:hanging="1083"/>
      </w:pPr>
      <w:rPr>
        <w:i/>
        <w:color w:val="auto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1F2828"/>
    <w:multiLevelType w:val="hybridMultilevel"/>
    <w:tmpl w:val="7404429C"/>
    <w:lvl w:ilvl="0" w:tplc="50FC3B02">
      <w:start w:val="1"/>
      <w:numFmt w:val="decimal"/>
      <w:lvlText w:val="%1."/>
      <w:lvlJc w:val="left"/>
      <w:pPr>
        <w:tabs>
          <w:tab w:val="num" w:pos="1363"/>
        </w:tabs>
        <w:ind w:left="1363" w:hanging="360"/>
      </w:pPr>
      <w:rPr>
        <w:b w:val="0"/>
      </w:rPr>
    </w:lvl>
    <w:lvl w:ilvl="1" w:tplc="CA20CE8A">
      <w:start w:val="1"/>
      <w:numFmt w:val="decimal"/>
      <w:lvlText w:val="%2)"/>
      <w:lvlJc w:val="left"/>
      <w:pPr>
        <w:tabs>
          <w:tab w:val="num" w:pos="2062"/>
        </w:tabs>
        <w:ind w:left="2062" w:hanging="360"/>
      </w:pPr>
      <w:rPr>
        <w:rFonts w:hint="default"/>
        <w:b w:val="0"/>
      </w:rPr>
    </w:lvl>
    <w:lvl w:ilvl="2" w:tplc="E6E6C7F2">
      <w:start w:val="1"/>
      <w:numFmt w:val="decimal"/>
      <w:lvlText w:val="%3)"/>
      <w:lvlJc w:val="left"/>
      <w:pPr>
        <w:tabs>
          <w:tab w:val="num" w:pos="2983"/>
        </w:tabs>
        <w:ind w:left="2983" w:hanging="360"/>
      </w:pPr>
      <w:rPr>
        <w:rFonts w:hint="default"/>
        <w:b w:val="0"/>
      </w:rPr>
    </w:lvl>
    <w:lvl w:ilvl="3" w:tplc="E15C2320">
      <w:start w:val="1"/>
      <w:numFmt w:val="decimal"/>
      <w:lvlText w:val="%4)"/>
      <w:lvlJc w:val="left"/>
      <w:pPr>
        <w:tabs>
          <w:tab w:val="num" w:pos="3523"/>
        </w:tabs>
        <w:ind w:left="3523" w:hanging="360"/>
      </w:pPr>
      <w:rPr>
        <w:rFonts w:hint="default"/>
        <w:b/>
      </w:rPr>
    </w:lvl>
    <w:lvl w:ilvl="4" w:tplc="0B3C82B4">
      <w:start w:val="1"/>
      <w:numFmt w:val="decimal"/>
      <w:lvlText w:val="%5)"/>
      <w:lvlJc w:val="left"/>
      <w:pPr>
        <w:tabs>
          <w:tab w:val="num" w:pos="4243"/>
        </w:tabs>
        <w:ind w:left="4243" w:hanging="360"/>
      </w:pPr>
      <w:rPr>
        <w:rFonts w:hint="default"/>
        <w:b/>
      </w:rPr>
    </w:lvl>
    <w:lvl w:ilvl="5" w:tplc="529A5BC4">
      <w:start w:val="1"/>
      <w:numFmt w:val="decimal"/>
      <w:lvlText w:val="%6)"/>
      <w:lvlJc w:val="left"/>
      <w:pPr>
        <w:tabs>
          <w:tab w:val="num" w:pos="5143"/>
        </w:tabs>
        <w:ind w:left="5143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</w:lvl>
  </w:abstractNum>
  <w:abstractNum w:abstractNumId="3" w15:restartNumberingAfterBreak="0">
    <w:nsid w:val="26EE3457"/>
    <w:multiLevelType w:val="hybridMultilevel"/>
    <w:tmpl w:val="420C2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C0FD7"/>
    <w:multiLevelType w:val="multilevel"/>
    <w:tmpl w:val="A47E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21127">
    <w:abstractNumId w:val="2"/>
  </w:num>
  <w:num w:numId="2" w16cid:durableId="1612586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7417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1701903">
    <w:abstractNumId w:val="0"/>
  </w:num>
  <w:num w:numId="5" w16cid:durableId="5373979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4D"/>
    <w:rsid w:val="00020ACC"/>
    <w:rsid w:val="0005483F"/>
    <w:rsid w:val="00426C26"/>
    <w:rsid w:val="00456236"/>
    <w:rsid w:val="00774237"/>
    <w:rsid w:val="008216F1"/>
    <w:rsid w:val="00980FFD"/>
    <w:rsid w:val="009A0BA3"/>
    <w:rsid w:val="009A284D"/>
    <w:rsid w:val="00A54AB7"/>
    <w:rsid w:val="00AF5F1A"/>
    <w:rsid w:val="00C34081"/>
    <w:rsid w:val="00C67C88"/>
    <w:rsid w:val="00CA709C"/>
    <w:rsid w:val="00CE57DC"/>
    <w:rsid w:val="00D75B08"/>
    <w:rsid w:val="00E87CC8"/>
    <w:rsid w:val="00F9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C0B2E"/>
  <w15:chartTrackingRefBased/>
  <w15:docId w15:val="{5025550C-8055-42C1-A1B1-78CA4517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09C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A709C"/>
    <w:pPr>
      <w:keepNext/>
      <w:numPr>
        <w:numId w:val="3"/>
      </w:numPr>
      <w:spacing w:before="360" w:after="18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CA709C"/>
    <w:pPr>
      <w:keepNext/>
      <w:numPr>
        <w:ilvl w:val="1"/>
        <w:numId w:val="3"/>
      </w:numPr>
      <w:tabs>
        <w:tab w:val="num" w:pos="720"/>
      </w:tabs>
      <w:overflowPunct w:val="0"/>
      <w:autoSpaceDE w:val="0"/>
      <w:autoSpaceDN w:val="0"/>
      <w:adjustRightInd w:val="0"/>
      <w:spacing w:before="240" w:after="240"/>
      <w:ind w:left="720"/>
      <w:jc w:val="both"/>
      <w:outlineLvl w:val="1"/>
    </w:pPr>
    <w:rPr>
      <w:rFonts w:cs="Arial"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CA709C"/>
    <w:pPr>
      <w:keepNext/>
      <w:numPr>
        <w:ilvl w:val="2"/>
        <w:numId w:val="3"/>
      </w:numPr>
      <w:tabs>
        <w:tab w:val="num" w:pos="1080"/>
      </w:tabs>
      <w:spacing w:before="120" w:after="120"/>
      <w:ind w:left="1080" w:hanging="899"/>
      <w:jc w:val="both"/>
      <w:outlineLvl w:val="2"/>
    </w:pPr>
    <w:rPr>
      <w:rFonts w:ascii="Helvetica" w:hAnsi="Helvetica"/>
      <w:bCs/>
      <w:szCs w:val="24"/>
    </w:rPr>
  </w:style>
  <w:style w:type="paragraph" w:styleId="Nagwek4">
    <w:name w:val="heading 4"/>
    <w:basedOn w:val="Nagwek3"/>
    <w:next w:val="Normalny"/>
    <w:link w:val="Nagwek4Znak"/>
    <w:qFormat/>
    <w:rsid w:val="00CA709C"/>
    <w:pPr>
      <w:numPr>
        <w:ilvl w:val="3"/>
      </w:numPr>
      <w:tabs>
        <w:tab w:val="num" w:pos="1080"/>
      </w:tabs>
      <w:outlineLvl w:val="3"/>
    </w:pPr>
    <w:rPr>
      <w:rFonts w:cs="Arial"/>
      <w:bCs w:val="0"/>
    </w:rPr>
  </w:style>
  <w:style w:type="paragraph" w:styleId="Nagwek5">
    <w:name w:val="heading 5"/>
    <w:basedOn w:val="Normalny"/>
    <w:next w:val="Normalny"/>
    <w:link w:val="Nagwek5Znak"/>
    <w:qFormat/>
    <w:rsid w:val="00CA709C"/>
    <w:pPr>
      <w:keepNext/>
      <w:numPr>
        <w:ilvl w:val="4"/>
        <w:numId w:val="3"/>
      </w:numPr>
      <w:jc w:val="center"/>
      <w:outlineLvl w:val="4"/>
    </w:pPr>
    <w:rPr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rsid w:val="00CA709C"/>
    <w:pPr>
      <w:keepNext/>
      <w:numPr>
        <w:ilvl w:val="5"/>
        <w:numId w:val="3"/>
      </w:numPr>
      <w:jc w:val="both"/>
      <w:outlineLvl w:val="5"/>
    </w:pPr>
    <w:rPr>
      <w:b/>
      <w:bCs/>
      <w:szCs w:val="24"/>
    </w:rPr>
  </w:style>
  <w:style w:type="paragraph" w:styleId="Nagwek7">
    <w:name w:val="heading 7"/>
    <w:basedOn w:val="Normalny"/>
    <w:next w:val="Normalny"/>
    <w:link w:val="Nagwek7Znak"/>
    <w:qFormat/>
    <w:rsid w:val="00CA709C"/>
    <w:pPr>
      <w:numPr>
        <w:ilvl w:val="6"/>
        <w:numId w:val="3"/>
      </w:numPr>
      <w:spacing w:before="240" w:after="60"/>
      <w:jc w:val="both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CA709C"/>
    <w:pPr>
      <w:numPr>
        <w:ilvl w:val="7"/>
        <w:numId w:val="3"/>
      </w:numPr>
      <w:spacing w:before="240" w:after="60"/>
      <w:jc w:val="both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CA709C"/>
    <w:pPr>
      <w:numPr>
        <w:ilvl w:val="8"/>
        <w:numId w:val="3"/>
      </w:numPr>
      <w:spacing w:before="240" w:after="60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709C"/>
    <w:rPr>
      <w:rFonts w:ascii="Arial" w:eastAsia="Times New Roman" w:hAnsi="Arial" w:cs="Arial"/>
      <w:b/>
      <w:bCs/>
      <w:kern w:val="32"/>
      <w:sz w:val="32"/>
      <w:szCs w:val="32"/>
      <w:u w:val="single"/>
      <w:lang w:eastAsia="pl-PL"/>
      <w14:ligatures w14:val="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CA709C"/>
    <w:rPr>
      <w:rFonts w:ascii="Arial" w:eastAsia="Times New Roman" w:hAnsi="Arial" w:cs="Arial"/>
      <w:color w:val="000000"/>
      <w:kern w:val="0"/>
      <w:sz w:val="24"/>
      <w:szCs w:val="20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A709C"/>
    <w:rPr>
      <w:rFonts w:ascii="Helvetica" w:eastAsia="Times New Roman" w:hAnsi="Helvetica" w:cs="Times New Roman"/>
      <w:bCs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A709C"/>
    <w:rPr>
      <w:rFonts w:ascii="Helvetica" w:eastAsia="Times New Roman" w:hAnsi="Helvetica" w:cs="Arial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A709C"/>
    <w:rPr>
      <w:rFonts w:ascii="Arial" w:eastAsia="Times New Roman" w:hAnsi="Arial" w:cs="Times New Roman"/>
      <w:b/>
      <w:bCs/>
      <w:kern w:val="0"/>
      <w:sz w:val="28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A709C"/>
    <w:rPr>
      <w:rFonts w:ascii="Arial" w:eastAsia="Times New Roman" w:hAnsi="Arial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A709C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A709C"/>
    <w:rPr>
      <w:rFonts w:ascii="Arial" w:eastAsia="Times New Roman" w:hAnsi="Arial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CA709C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rsid w:val="00CA709C"/>
    <w:rPr>
      <w:color w:val="0000FF"/>
      <w:u w:val="single"/>
    </w:rPr>
  </w:style>
  <w:style w:type="character" w:customStyle="1" w:styleId="Stylwiadomocie-mail161">
    <w:name w:val="Styl wiadomości e-mail 161"/>
    <w:basedOn w:val="Domylnaczcionkaakapitu"/>
    <w:semiHidden/>
    <w:rsid w:val="00CA709C"/>
    <w:rPr>
      <w:rFonts w:ascii="Verdana" w:hAnsi="Verdana" w:cs="Tahoma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CA709C"/>
    <w:rPr>
      <w:b/>
      <w:bCs/>
    </w:rPr>
  </w:style>
  <w:style w:type="paragraph" w:styleId="Nagwek">
    <w:name w:val="header"/>
    <w:basedOn w:val="Normalny"/>
    <w:link w:val="NagwekZnak"/>
    <w:uiPriority w:val="99"/>
    <w:rsid w:val="00CA7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09C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A7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09C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CA709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709C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semiHidden/>
    <w:rsid w:val="00CA709C"/>
    <w:rPr>
      <w:vertAlign w:val="superscript"/>
    </w:rPr>
  </w:style>
  <w:style w:type="table" w:styleId="Tabela-Siatka">
    <w:name w:val="Table Grid"/>
    <w:basedOn w:val="Standardowy"/>
    <w:rsid w:val="00CA709C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Domylnaczcionkaakapitu"/>
    <w:rsid w:val="00CA709C"/>
    <w:rPr>
      <w:rFonts w:ascii="Times New Roman" w:hAnsi="Times New Roman" w:cs="Times New Roman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CA709C"/>
    <w:pPr>
      <w:ind w:left="720"/>
    </w:pPr>
    <w:rPr>
      <w:rFonts w:ascii="Times New Roman" w:eastAsiaTheme="minorHAnsi" w:hAnsi="Times New Roman"/>
      <w:szCs w:val="24"/>
    </w:rPr>
  </w:style>
  <w:style w:type="paragraph" w:styleId="Tekstkomentarza">
    <w:name w:val="annotation text"/>
    <w:basedOn w:val="Normalny"/>
    <w:link w:val="TekstkomentarzaZnak"/>
    <w:rsid w:val="00CA709C"/>
    <w:rPr>
      <w:rFonts w:ascii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70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C67C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1806</Words>
  <Characters>10841</Characters>
  <Application>Microsoft Office Word</Application>
  <DocSecurity>0</DocSecurity>
  <Lines>90</Lines>
  <Paragraphs>25</Paragraphs>
  <ScaleCrop>false</ScaleCrop>
  <Company/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Agnieszka Dopierała</cp:lastModifiedBy>
  <cp:revision>17</cp:revision>
  <dcterms:created xsi:type="dcterms:W3CDTF">2023-02-03T07:31:00Z</dcterms:created>
  <dcterms:modified xsi:type="dcterms:W3CDTF">2023-03-15T13:33:00Z</dcterms:modified>
</cp:coreProperties>
</file>