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E8F1C" w14:textId="77777777" w:rsidR="007C21D8" w:rsidRPr="00CA27B4" w:rsidRDefault="007C21D8" w:rsidP="007C21D8">
      <w:pPr>
        <w:widowControl w:val="0"/>
        <w:spacing w:before="100" w:beforeAutospacing="1" w:line="100" w:lineRule="atLeast"/>
        <w:ind w:right="-428"/>
        <w:contextualSpacing/>
        <w:jc w:val="right"/>
        <w:textAlignment w:val="baseline"/>
        <w:rPr>
          <w:rFonts w:eastAsia="Calibri"/>
          <w:bCs/>
        </w:rPr>
      </w:pPr>
      <w:r w:rsidRPr="00CA27B4">
        <w:rPr>
          <w:rFonts w:eastAsia="Calibri"/>
          <w:bCs/>
        </w:rPr>
        <w:t>Załącznik nr 1 do SWZ</w:t>
      </w:r>
    </w:p>
    <w:p w14:paraId="1DA4F952" w14:textId="77777777" w:rsidR="007C21D8" w:rsidRPr="00CA27B4" w:rsidRDefault="007C21D8" w:rsidP="007C21D8">
      <w:pPr>
        <w:widowControl w:val="0"/>
        <w:spacing w:before="100" w:beforeAutospacing="1" w:line="100" w:lineRule="atLeast"/>
        <w:ind w:right="-428"/>
        <w:contextualSpacing/>
        <w:jc w:val="right"/>
        <w:textAlignment w:val="baseline"/>
        <w:rPr>
          <w:rFonts w:eastAsia="Calibri"/>
          <w:bCs/>
        </w:rPr>
      </w:pPr>
      <w:r w:rsidRPr="00CA27B4">
        <w:rPr>
          <w:rFonts w:eastAsia="Calibri"/>
          <w:bCs/>
        </w:rPr>
        <w:t xml:space="preserve"> Opis przedmiotu zamówienia (Formularz asortymentowy)</w:t>
      </w:r>
    </w:p>
    <w:p w14:paraId="6A0C134E" w14:textId="77777777" w:rsidR="007C21D8" w:rsidRDefault="007C21D8" w:rsidP="005241D0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</w:p>
    <w:p w14:paraId="2CC8158B" w14:textId="6C512074" w:rsidR="00A27B75" w:rsidRPr="00E102BA" w:rsidRDefault="00A27B75" w:rsidP="005241D0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E102BA">
        <w:rPr>
          <w:rFonts w:ascii="Times New Roman" w:eastAsia="Andale Sans UI" w:hAnsi="Times New Roman"/>
          <w:kern w:val="2"/>
          <w:lang w:eastAsia="fa-IR" w:bidi="fa-IR"/>
        </w:rPr>
        <w:t>Ultrasonograf</w:t>
      </w:r>
      <w:r w:rsidR="0078773F">
        <w:rPr>
          <w:rFonts w:ascii="Times New Roman" w:eastAsia="Andale Sans UI" w:hAnsi="Times New Roman"/>
          <w:kern w:val="2"/>
          <w:lang w:eastAsia="fa-IR" w:bidi="fa-IR"/>
        </w:rPr>
        <w:t xml:space="preserve"> nr 1</w:t>
      </w:r>
    </w:p>
    <w:p w14:paraId="22F5AE7C" w14:textId="55DA3A37" w:rsidR="005241D0" w:rsidRPr="00E102BA" w:rsidRDefault="005241D0" w:rsidP="005241D0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E102BA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43D3E676" w14:textId="2FF82CAB" w:rsidR="005241D0" w:rsidRPr="00E102BA" w:rsidRDefault="005241D0" w:rsidP="00A27B75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E102BA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36AE3852" w14:textId="4E6546BC" w:rsidR="005241D0" w:rsidRPr="00E102BA" w:rsidRDefault="005241D0" w:rsidP="00E102BA">
      <w:pPr>
        <w:tabs>
          <w:tab w:val="center" w:pos="4536"/>
        </w:tabs>
        <w:rPr>
          <w:sz w:val="22"/>
          <w:szCs w:val="22"/>
        </w:rPr>
      </w:pPr>
      <w:r w:rsidRPr="00E102BA">
        <w:rPr>
          <w:sz w:val="22"/>
          <w:szCs w:val="22"/>
        </w:rPr>
        <w:t>Producent :</w:t>
      </w:r>
      <w:r w:rsidR="00E102BA">
        <w:rPr>
          <w:sz w:val="22"/>
          <w:szCs w:val="22"/>
        </w:rPr>
        <w:tab/>
      </w:r>
    </w:p>
    <w:p w14:paraId="0119C984" w14:textId="77777777" w:rsidR="005241D0" w:rsidRPr="00E102BA" w:rsidRDefault="005241D0">
      <w:pPr>
        <w:rPr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0229" w:type="dxa"/>
        <w:jc w:val="center"/>
        <w:tblLook w:val="0000" w:firstRow="0" w:lastRow="0" w:firstColumn="0" w:lastColumn="0" w:noHBand="0" w:noVBand="0"/>
      </w:tblPr>
      <w:tblGrid>
        <w:gridCol w:w="936"/>
        <w:gridCol w:w="4437"/>
        <w:gridCol w:w="2557"/>
        <w:gridCol w:w="2299"/>
      </w:tblGrid>
      <w:tr w:rsidR="005241D0" w:rsidRPr="00E102BA" w14:paraId="44D4D27B" w14:textId="77777777" w:rsidTr="00A62294">
        <w:trPr>
          <w:trHeight w:val="687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035FD1" w14:textId="77777777" w:rsidR="005241D0" w:rsidRPr="00E102BA" w:rsidRDefault="005241D0" w:rsidP="00A62294">
            <w:pPr>
              <w:snapToGrid w:val="0"/>
              <w:ind w:right="-108"/>
              <w:jc w:val="center"/>
              <w:rPr>
                <w:b/>
                <w:sz w:val="22"/>
                <w:szCs w:val="22"/>
              </w:rPr>
            </w:pPr>
            <w:r w:rsidRPr="00E102BA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7FB390" w14:textId="77777777" w:rsidR="005241D0" w:rsidRPr="00E102BA" w:rsidRDefault="005241D0" w:rsidP="00A6229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102BA">
              <w:rPr>
                <w:b/>
                <w:sz w:val="22"/>
                <w:szCs w:val="22"/>
                <w:lang w:eastAsia="pl-PL"/>
              </w:rPr>
              <w:t>OPIS PRZEDMIOTU ZAMÓWIENIA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185E98" w14:textId="77777777" w:rsidR="005241D0" w:rsidRPr="00E102BA" w:rsidRDefault="005241D0" w:rsidP="00A6229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102BA"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 w:rsidRPr="00E102BA">
              <w:rPr>
                <w:b/>
                <w:bCs/>
                <w:sz w:val="22"/>
                <w:szCs w:val="22"/>
                <w:lang w:eastAsia="pl-PL"/>
              </w:rPr>
              <w:br/>
              <w:t xml:space="preserve">wymagana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F1F1C5" w14:textId="77777777" w:rsidR="005241D0" w:rsidRPr="00E102BA" w:rsidRDefault="005241D0" w:rsidP="00A6229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102BA"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 w:rsidRPr="00E102BA">
              <w:rPr>
                <w:b/>
                <w:bCs/>
                <w:sz w:val="22"/>
                <w:szCs w:val="22"/>
                <w:lang w:eastAsia="pl-PL"/>
              </w:rPr>
              <w:br/>
              <w:t>oferowana (podać/opisać)</w:t>
            </w:r>
          </w:p>
        </w:tc>
      </w:tr>
      <w:tr w:rsidR="005241D0" w:rsidRPr="00E102BA" w14:paraId="47464A85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B9033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  <w:tab w:val="left" w:pos="34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68366" w14:textId="24F0C99A" w:rsidR="005241D0" w:rsidRPr="00E102BA" w:rsidRDefault="005241D0" w:rsidP="005241D0">
            <w:pPr>
              <w:pStyle w:val="Normalny2"/>
              <w:snapToGrid w:val="0"/>
              <w:spacing w:line="240" w:lineRule="auto"/>
              <w:ind w:left="-6" w:right="-86" w:firstLine="6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Aparat mobilny na wózku z regulacją wysokości o czterech skrętnych kołach, możliwością ich blokowania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BBCBE" w14:textId="4472E047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92F3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0C4E2D2A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5ACC7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E22DAD" w14:textId="0E5528D4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Zasilanie sieciowe 220-240V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F2887" w14:textId="33A53D29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A558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207FA325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7520A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322CC" w14:textId="53229F71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Zasilanie akumulatorowe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ACBCC" w14:textId="724B97A7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02DD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4F2174A0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2782A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8C62B" w14:textId="4DC9177A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Ciężar aparatu z akumulatorem ≤  6 kg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70A1B" w14:textId="4D6B572C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8747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3D32A2F6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4030D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75FD43" w14:textId="2F37C41E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Ilość niezależnych portów do podłączenia głowic obrazowych, zainstalowane bezpośrednio w ultrasonografie lub na wózku.  Min. 3 porty</w:t>
            </w: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81D0A0" w14:textId="2EB35473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696F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31B846A5" w14:textId="77777777" w:rsidTr="00703BE6">
        <w:trPr>
          <w:trHeight w:val="454"/>
          <w:jc w:val="center"/>
        </w:trPr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14:paraId="5AA296D3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1063A" w14:textId="7D2A4C11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Monitor wysokiej rozdzielczości.   Minimalna rozdzielczość 1920x1080 pikseli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D8B64A" w14:textId="30BB9F03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F8D8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69229B35" w14:textId="77777777" w:rsidTr="004E4625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AE90F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B9201" w14:textId="2400058B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Przekątna monitora  Min. 15 cali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D1AFD" w14:textId="4F2C25B6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2198" w14:textId="77777777" w:rsidR="005241D0" w:rsidRPr="00E102BA" w:rsidRDefault="005241D0" w:rsidP="005241D0">
            <w:pPr>
              <w:spacing w:before="28" w:after="100"/>
              <w:rPr>
                <w:sz w:val="22"/>
                <w:szCs w:val="22"/>
              </w:rPr>
            </w:pPr>
          </w:p>
        </w:tc>
      </w:tr>
      <w:tr w:rsidR="005241D0" w:rsidRPr="00E102BA" w14:paraId="0AC5C87E" w14:textId="77777777" w:rsidTr="004E4625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93C08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101CE" w14:textId="1AAA2EF5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Dynamika systemu  min. 250dB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F2243" w14:textId="6BAF9500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49CC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7403587D" w14:textId="77777777" w:rsidTr="004E4625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931C9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7C5B5" w14:textId="0823FF5A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regulacji przez użytkownika dynamiki obrazu  W zakresie min. od 40 do 90dB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89ADA" w14:textId="49F411B1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7ED3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51100721" w14:textId="77777777" w:rsidTr="004E4625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6ACB8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CEBAE" w14:textId="5C94DFE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Minimalny zakres częstotliwości głowic 2,0-18,0 MHz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A4E12" w14:textId="33579456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FCE6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12547E2E" w14:textId="77777777" w:rsidTr="004E4625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E5554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  <w:tab w:val="left" w:pos="207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C5746" w14:textId="38419366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Maksymalna głębokość obrazowania ≥ 30 cm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BCF7AA" w14:textId="41E26356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76096D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39BCD1E7" w14:textId="77777777" w:rsidTr="004E4625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96D9F" w14:textId="77777777" w:rsidR="005241D0" w:rsidRPr="00E102BA" w:rsidRDefault="005241D0" w:rsidP="005241D0">
            <w:pPr>
              <w:pStyle w:val="Akapitzlist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6F4E78" w14:textId="28CAD62F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02B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Częstotliwość odświeżania obrazu (</w:t>
            </w:r>
            <w:proofErr w:type="spellStart"/>
            <w:r w:rsidRPr="00E102B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framerate</w:t>
            </w:r>
            <w:proofErr w:type="spellEnd"/>
            <w:r w:rsidRPr="00E102B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) w obrazowaniu 2D  ≥1500 obrazów na sekundę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22260B" w14:textId="2509A7A5" w:rsidR="005241D0" w:rsidRPr="00E102BA" w:rsidRDefault="005241D0" w:rsidP="005241D0">
            <w:pPr>
              <w:pStyle w:val="Normalny1"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02B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1A1C4F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42DDE2E5" w14:textId="77777777" w:rsidTr="004E4625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D4C8F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BA624" w14:textId="55B17F50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Pamięć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Cine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 Min. 5000</w:t>
            </w:r>
          </w:p>
          <w:p w14:paraId="2DFEC1EC" w14:textId="3301589E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obrazów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624883" w14:textId="7E7130C4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8491E5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45EC777F" w14:textId="77777777" w:rsidTr="00F35EF4">
        <w:trPr>
          <w:trHeight w:val="454"/>
          <w:jc w:val="center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B9D9" w14:textId="13174763" w:rsidR="005241D0" w:rsidRPr="00E102BA" w:rsidRDefault="005241D0" w:rsidP="005241D0">
            <w:pPr>
              <w:pStyle w:val="Normalny2"/>
              <w:autoSpaceDE w:val="0"/>
              <w:snapToGrid w:val="0"/>
              <w:spacing w:line="240" w:lineRule="auto"/>
              <w:rPr>
                <w:color w:val="000000"/>
                <w:sz w:val="22"/>
                <w:szCs w:val="22"/>
              </w:rPr>
            </w:pPr>
            <w:r w:rsidRPr="00E102BA">
              <w:rPr>
                <w:b/>
                <w:sz w:val="22"/>
                <w:szCs w:val="22"/>
                <w:lang w:eastAsia="pl-PL"/>
              </w:rPr>
              <w:t>ARCHIWIZACJA</w:t>
            </w:r>
          </w:p>
        </w:tc>
      </w:tr>
      <w:tr w:rsidR="005241D0" w:rsidRPr="00E102BA" w14:paraId="0A88B67F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12FC9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2F407" w14:textId="2AD764F0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Archiwizacja raportów z badań, obrazów i pętli obrazowych na wewnętrznym twardym dysku SSD o pojemności  min. 250 GB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8B1B7" w14:textId="2C8F9E43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BF61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71F3A8FA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DD9D7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ACD52" w14:textId="678362A1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Możliwość zapisu obrazów i pętli obrazowych na zewnętrznych nośnikach typu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PenDrive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w formatach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jpeg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avi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38FD0" w14:textId="366BAC9B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1447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1435840B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68013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C191E" w14:textId="5BC98249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E102BA">
              <w:rPr>
                <w:sz w:val="22"/>
                <w:szCs w:val="22"/>
                <w:lang w:eastAsia="pl-PL"/>
              </w:rPr>
              <w:t>Videoprinter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czarno-biały (zainstalowany na wózku od aparatu)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AC60EC" w14:textId="5C980B67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3372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406041F7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7557D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A42F0" w14:textId="77777777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jednoczesnego zapisu obrazu na wewnętrznym dysku HDD oraz wydruku obrazu</w:t>
            </w:r>
          </w:p>
          <w:p w14:paraId="6E377ECA" w14:textId="4EE6C6D4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lastRenderedPageBreak/>
              <w:t xml:space="preserve">na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printerze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. Wszystkie 2 akcje dostępne po naciśnięciu  jednego przycisku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07F82D" w14:textId="0666A476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lastRenderedPageBreak/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CCA8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4053577F" w14:textId="77777777" w:rsidTr="00F26824">
        <w:trPr>
          <w:trHeight w:val="454"/>
          <w:jc w:val="center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A1F7" w14:textId="7FB9D25D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02BA"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  <w:t>TRYBY OBRAZOWANIA</w:t>
            </w:r>
          </w:p>
        </w:tc>
      </w:tr>
      <w:tr w:rsidR="005241D0" w:rsidRPr="00E102BA" w14:paraId="29E54F02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08A03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B7DFE" w14:textId="21601F62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2D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D3824" w14:textId="7FA0C3BF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7FC3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3B488549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4BA2B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6F788" w14:textId="55826BB9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Obrazowanie w technice 2 harmonicznej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31C88" w14:textId="076B836F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7EA0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5F45C07E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E0E18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FA0FC" w14:textId="429DEA0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Automatyczna optymalizacja obrazu 2D za pomocą jednego przycisku w zależności od treści obrazu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FBD77" w14:textId="3F27EAEE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3081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5D1D9F30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696E4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758A2" w14:textId="796C84E0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2D+M,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01459" w14:textId="53326C1A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577A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7BAEA06C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0DECC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01EEA" w14:textId="5069FC7C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M-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mode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EB294" w14:textId="0D07EF20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9AC0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49E3CB2A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D45EB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03DC9" w14:textId="046D5C72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Doppler spektralny z falą pulsacyjną (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pw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-D)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CF13C6" w14:textId="72802F44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5EE9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4AE39AA6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5DEC7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04DEF" w14:textId="53975B0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Zakres regulacji korekcji kąta  od 0° do 90°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ABB45" w14:textId="305D3713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F9D9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4D404676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0C194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EFF97" w14:textId="1044DA4F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Regulacja wielkości bramki w zakresie   min. 1 – 16 mm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01FDF" w14:textId="0316A5F4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6397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000321C8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BF5F5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790B8" w14:textId="2938D20C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Automatyczna regulacja położenia linii bazowej i skali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prędkości,przy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użyciu jednego przycisku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7BF14" w14:textId="03DED215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531B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1D50FE90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3A996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D8E40" w14:textId="162E1A31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regulacji położenia linii bazowej i korekcji kąta na zatrzymanym obrazie i na obrazach z archiwum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6FBBC" w14:textId="01AF83E0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5296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5D22A55D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2AB63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B5BCF8" w14:textId="4562D316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Kolor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F6549" w14:textId="7B48BAFF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90A4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3B200019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ECD0F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D7DFC" w14:textId="1CD0CE2F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Regulacja uchylności pola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dopplera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kolorowego  Min. ±20 stopni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56F59A" w14:textId="5BF0F624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F29B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622DF0ED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D079E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9F577" w14:textId="1BAFEFCF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Możliwość wyłączenia bramki kolorowego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dopplera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z obrazów z archiwum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AB17E" w14:textId="478F99E9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11C2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7360026B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0AFCF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54768" w14:textId="6B1064F2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Power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124E3" w14:textId="6EFD87EE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1CF0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5027CA27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9BDE7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72AA6" w14:textId="0F54A495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Kierunkowy Power Doppler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BF313" w14:textId="3D3AA9FE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18C2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612E50A3" w14:textId="77777777" w:rsidTr="00B85088">
        <w:trPr>
          <w:trHeight w:val="454"/>
          <w:jc w:val="center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F8E" w14:textId="4ACCD168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b/>
                <w:sz w:val="22"/>
                <w:szCs w:val="22"/>
                <w:lang w:eastAsia="pl-PL"/>
              </w:rPr>
              <w:t>GŁOWICE</w:t>
            </w:r>
          </w:p>
        </w:tc>
      </w:tr>
      <w:tr w:rsidR="005241D0" w:rsidRPr="00E102BA" w14:paraId="17A3F3D1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86630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52BA3" w14:textId="47ACD436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b/>
                <w:sz w:val="22"/>
                <w:szCs w:val="22"/>
                <w:lang w:eastAsia="pl-PL"/>
              </w:rPr>
              <w:t>Głowica liniowa</w:t>
            </w:r>
            <w:r w:rsidRPr="00E102BA">
              <w:rPr>
                <w:sz w:val="22"/>
                <w:szCs w:val="22"/>
                <w:lang w:eastAsia="pl-PL"/>
              </w:rPr>
              <w:t xml:space="preserve"> O zakresie częstotliwości obrazowania 2D obejmującym przedział 6,0 – 12,0 MHz +/-1MHz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7CAC7" w14:textId="7A1AE6A8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27D5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35C7045C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D5FD0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15B98" w14:textId="374EA622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Obrazowanie harmoniczne  Min. 3 pary częstotliwości harmonicznych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83B66E" w14:textId="76F66578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  <w:r w:rsidRPr="00E102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5622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2EC6AA40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F0521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49650" w14:textId="7383C068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Obrazowanie trapezowe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72DEF" w14:textId="207953AA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36D7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1EA2CA29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E326B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0EC32" w14:textId="698B714E" w:rsidR="005241D0" w:rsidRPr="00E102BA" w:rsidRDefault="005241D0" w:rsidP="005241D0">
            <w:pPr>
              <w:rPr>
                <w:sz w:val="22"/>
                <w:szCs w:val="22"/>
                <w:highlight w:val="yellow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Obrazowanie w trybie kolor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1EBEA" w14:textId="2586A14B" w:rsidR="005241D0" w:rsidRPr="00E102BA" w:rsidRDefault="005241D0" w:rsidP="005241D0">
            <w:pPr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6139" w14:textId="77777777" w:rsidR="005241D0" w:rsidRPr="00E102BA" w:rsidRDefault="005241D0" w:rsidP="005241D0">
            <w:pPr>
              <w:rPr>
                <w:sz w:val="22"/>
                <w:szCs w:val="22"/>
                <w:highlight w:val="yellow"/>
              </w:rPr>
            </w:pPr>
          </w:p>
        </w:tc>
      </w:tr>
      <w:tr w:rsidR="005241D0" w:rsidRPr="00E102BA" w14:paraId="50D8D246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24382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4D068" w14:textId="38E67990" w:rsidR="005241D0" w:rsidRPr="00E102BA" w:rsidRDefault="005241D0" w:rsidP="005241D0">
            <w:pPr>
              <w:rPr>
                <w:sz w:val="22"/>
                <w:szCs w:val="22"/>
                <w:highlight w:val="yellow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Obrazowanie w trybie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pw-doppler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BFB21" w14:textId="7CD24F71" w:rsidR="005241D0" w:rsidRPr="00E102BA" w:rsidRDefault="005241D0" w:rsidP="005241D0">
            <w:pPr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D032" w14:textId="77777777" w:rsidR="005241D0" w:rsidRPr="00E102BA" w:rsidRDefault="005241D0" w:rsidP="005241D0">
            <w:pPr>
              <w:rPr>
                <w:sz w:val="22"/>
                <w:szCs w:val="22"/>
                <w:highlight w:val="yellow"/>
              </w:rPr>
            </w:pPr>
          </w:p>
        </w:tc>
      </w:tr>
      <w:tr w:rsidR="005241D0" w:rsidRPr="00E102BA" w14:paraId="737DC13F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7A58B" w14:textId="77777777" w:rsidR="005241D0" w:rsidRPr="00E102BA" w:rsidRDefault="005241D0" w:rsidP="005241D0">
            <w:pPr>
              <w:pStyle w:val="Akapitzlist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FD31C" w14:textId="2B3EA2DB" w:rsidR="005241D0" w:rsidRPr="00E102BA" w:rsidRDefault="005241D0" w:rsidP="005241D0">
            <w:pPr>
              <w:pStyle w:val="Tekstpodstawowy2"/>
              <w:spacing w:after="0" w:line="240" w:lineRule="auto"/>
              <w:ind w:left="-6"/>
              <w:rPr>
                <w:sz w:val="22"/>
                <w:szCs w:val="22"/>
                <w:highlight w:val="yellow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Obrazowanie w trybie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triplex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(2D/kolor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/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pw-doppler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) w czasie rzeczywistym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2DEC5" w14:textId="1CFA6854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004F" w14:textId="77777777" w:rsidR="005241D0" w:rsidRPr="00E102BA" w:rsidRDefault="005241D0" w:rsidP="005241D0">
            <w:pPr>
              <w:pStyle w:val="Tekstpodstawowy2"/>
              <w:spacing w:after="0" w:line="240" w:lineRule="auto"/>
              <w:ind w:left="432"/>
              <w:rPr>
                <w:sz w:val="22"/>
                <w:szCs w:val="22"/>
                <w:highlight w:val="yellow"/>
              </w:rPr>
            </w:pPr>
          </w:p>
        </w:tc>
      </w:tr>
      <w:tr w:rsidR="005241D0" w:rsidRPr="00E102BA" w14:paraId="05ED7DD2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F9FAE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2FC37" w14:textId="4D811DE8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  <w:vertAlign w:val="superscript"/>
              </w:rPr>
            </w:pPr>
            <w:r w:rsidRPr="00E102BA">
              <w:rPr>
                <w:sz w:val="22"/>
                <w:szCs w:val="22"/>
                <w:lang w:eastAsia="pl-PL"/>
              </w:rPr>
              <w:t>Obrazowanie wielokierunkowe (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compounding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) – wysyłanie przez te same kryształy głowicy kilku wiązek ultradźwiękowych pod różnymi kątami (np.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SonoCT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E2A324" w14:textId="6D651A61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A220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  <w:vertAlign w:val="superscript"/>
              </w:rPr>
            </w:pPr>
          </w:p>
        </w:tc>
      </w:tr>
      <w:tr w:rsidR="005241D0" w:rsidRPr="00E102BA" w14:paraId="68611287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08CC0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462B6" w14:textId="43F3DAFD" w:rsidR="005241D0" w:rsidRPr="00E102BA" w:rsidRDefault="005241D0" w:rsidP="005241D0">
            <w:pPr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Ilość elementów głowicy  Min. 192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BCC77" w14:textId="6BF3C8DD" w:rsidR="005241D0" w:rsidRPr="00E102BA" w:rsidRDefault="005241D0" w:rsidP="005241D0">
            <w:pPr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D4BC" w14:textId="77777777" w:rsidR="005241D0" w:rsidRPr="00E102BA" w:rsidRDefault="005241D0" w:rsidP="005241D0">
            <w:pPr>
              <w:rPr>
                <w:sz w:val="22"/>
                <w:szCs w:val="22"/>
              </w:rPr>
            </w:pPr>
          </w:p>
        </w:tc>
      </w:tr>
      <w:tr w:rsidR="005241D0" w:rsidRPr="00E102BA" w14:paraId="24749AB1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0A3E6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CAD1B" w14:textId="1E33D65A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b/>
                <w:sz w:val="22"/>
                <w:szCs w:val="22"/>
                <w:lang w:eastAsia="pl-PL"/>
              </w:rPr>
              <w:t xml:space="preserve">Głowica </w:t>
            </w:r>
            <w:proofErr w:type="spellStart"/>
            <w:r w:rsidRPr="00E102BA">
              <w:rPr>
                <w:b/>
                <w:sz w:val="22"/>
                <w:szCs w:val="22"/>
                <w:lang w:eastAsia="pl-PL"/>
              </w:rPr>
              <w:t>konweksowa</w:t>
            </w:r>
            <w:proofErr w:type="spellEnd"/>
            <w:r w:rsidRPr="00E102BA">
              <w:rPr>
                <w:b/>
                <w:sz w:val="22"/>
                <w:szCs w:val="22"/>
                <w:lang w:eastAsia="pl-PL"/>
              </w:rPr>
              <w:t xml:space="preserve"> do badań brzusznych </w:t>
            </w:r>
            <w:r w:rsidRPr="00E102BA">
              <w:rPr>
                <w:sz w:val="22"/>
                <w:szCs w:val="22"/>
                <w:lang w:eastAsia="pl-PL"/>
              </w:rPr>
              <w:t xml:space="preserve"> o zakresie częstotliwości obrazowania 2D obejmującym przedział 2,0 – 5,0 MHz +/-1MHz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9DD12" w14:textId="3DA92D18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C38B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b/>
                <w:sz w:val="22"/>
                <w:szCs w:val="22"/>
              </w:rPr>
            </w:pPr>
          </w:p>
        </w:tc>
      </w:tr>
      <w:tr w:rsidR="005241D0" w:rsidRPr="00E102BA" w14:paraId="77132328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A8813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51D9AA" w14:textId="40840EEB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Obrazowanie harmoniczne  min 3 pary częstotliwości harmonicznych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82A8B" w14:textId="21E6465E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03E5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b/>
                <w:sz w:val="22"/>
                <w:szCs w:val="22"/>
              </w:rPr>
            </w:pPr>
          </w:p>
        </w:tc>
      </w:tr>
      <w:tr w:rsidR="005241D0" w:rsidRPr="00E102BA" w14:paraId="74EC3DE8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8B3DD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071F6" w14:textId="40B7FB9D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Obrazowanie w trybie kolor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0A722" w14:textId="6D3C8A2D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A91B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71DA8A96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FE9F7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F65CC" w14:textId="468DDFE0" w:rsidR="005241D0" w:rsidRPr="00E102BA" w:rsidRDefault="005241D0" w:rsidP="005241D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E102BA">
              <w:rPr>
                <w:rFonts w:ascii="Times New Roman" w:hAnsi="Times New Roman" w:cs="Times New Roman"/>
                <w:sz w:val="22"/>
                <w:szCs w:val="22"/>
              </w:rPr>
              <w:t xml:space="preserve">Obrazowanie w trybie </w:t>
            </w:r>
            <w:proofErr w:type="spellStart"/>
            <w:r w:rsidRPr="00E102BA">
              <w:rPr>
                <w:rFonts w:ascii="Times New Roman" w:hAnsi="Times New Roman" w:cs="Times New Roman"/>
                <w:sz w:val="22"/>
                <w:szCs w:val="22"/>
              </w:rPr>
              <w:t>pw-doppler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11E5F" w14:textId="4BD27435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057D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14326FD3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39832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2B22B" w14:textId="63C0FB4E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Obrazowanie w trybie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triplex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(2D/kolor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/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pw-doppler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) w czasie rzeczywistym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A0D10" w14:textId="7D75C84F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F8F3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2716E10B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8BA8E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9CFAB" w14:textId="2A926AE6" w:rsidR="005241D0" w:rsidRPr="00E102BA" w:rsidRDefault="005241D0" w:rsidP="005241D0">
            <w:pPr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Obrazowanie wielokierunkowe (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compounding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) – wysyłanie przez te same kryształy głowicy kilku wiązek ultradźwiękowych pod różnymi kątami (np.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SonoCT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40DD83" w14:textId="4E1BB81F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D750" w14:textId="77777777" w:rsidR="005241D0" w:rsidRPr="00E102BA" w:rsidRDefault="005241D0" w:rsidP="005241D0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241D0" w:rsidRPr="00E102BA" w14:paraId="5760BDE9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439B0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5F4D9" w14:textId="7A3DFF49" w:rsidR="005241D0" w:rsidRPr="00E102BA" w:rsidRDefault="005241D0" w:rsidP="005241D0">
            <w:pPr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Ilość elementów głowicy  Min. 128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EEF7D" w14:textId="76F73387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7343" w14:textId="77777777" w:rsidR="005241D0" w:rsidRPr="00E102BA" w:rsidRDefault="005241D0" w:rsidP="005241D0">
            <w:pPr>
              <w:pStyle w:val="Normalny2"/>
              <w:tabs>
                <w:tab w:val="left" w:pos="3545"/>
              </w:tabs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7AB18D33" w14:textId="77777777" w:rsidTr="000F3B89">
        <w:trPr>
          <w:trHeight w:val="454"/>
          <w:jc w:val="center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E381" w14:textId="2A433D51" w:rsidR="005241D0" w:rsidRPr="00E102BA" w:rsidRDefault="005241D0" w:rsidP="005241D0">
            <w:pPr>
              <w:pStyle w:val="Normalny2"/>
              <w:tabs>
                <w:tab w:val="left" w:pos="3545"/>
              </w:tabs>
              <w:snapToGrid w:val="0"/>
              <w:spacing w:line="240" w:lineRule="auto"/>
              <w:rPr>
                <w:bCs/>
                <w:sz w:val="22"/>
                <w:szCs w:val="22"/>
              </w:rPr>
            </w:pPr>
            <w:r w:rsidRPr="00E102BA">
              <w:rPr>
                <w:b/>
                <w:sz w:val="22"/>
                <w:szCs w:val="22"/>
                <w:lang w:eastAsia="pl-PL"/>
              </w:rPr>
              <w:t>OPROGRAMOWANIE POMIAROWE</w:t>
            </w:r>
          </w:p>
        </w:tc>
      </w:tr>
      <w:tr w:rsidR="005241D0" w:rsidRPr="00E102BA" w14:paraId="46876671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2C65B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004908" w14:textId="41874CD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Do badań abdominalnych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E85AE" w14:textId="7E9BB390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52E2" w14:textId="77777777" w:rsidR="005241D0" w:rsidRPr="00E102BA" w:rsidRDefault="005241D0" w:rsidP="005241D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5241D0" w:rsidRPr="00E102BA" w14:paraId="05851AC0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1DBAF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26531" w14:textId="364484E3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Do badań płytko położonych narządów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0BCE0" w14:textId="7DAACFC1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AC06F" w14:textId="77777777" w:rsidR="005241D0" w:rsidRPr="00E102BA" w:rsidRDefault="005241D0" w:rsidP="005241D0">
            <w:pPr>
              <w:rPr>
                <w:sz w:val="22"/>
                <w:szCs w:val="22"/>
              </w:rPr>
            </w:pPr>
          </w:p>
        </w:tc>
      </w:tr>
      <w:tr w:rsidR="005241D0" w:rsidRPr="00E102BA" w14:paraId="3E46EF9E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FE29C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5509E" w14:textId="1CF11068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Do badań kardiologicznych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27DFC" w14:textId="670F31D5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1C6A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0BE2A533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34376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FCF25" w14:textId="4CF7A03B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Do badań pediatrycznych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AB101" w14:textId="52CAC7D5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693B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1FA68C18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841D0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318973" w14:textId="48610C65" w:rsidR="005241D0" w:rsidRPr="00E102BA" w:rsidRDefault="005241D0" w:rsidP="005241D0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Do badań położniczo-ginekologicznych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2E628" w14:textId="4E256C9C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5D28" w14:textId="77777777" w:rsidR="005241D0" w:rsidRPr="00E102BA" w:rsidRDefault="005241D0" w:rsidP="005241D0">
            <w:pPr>
              <w:pStyle w:val="Normalny2"/>
              <w:autoSpaceDE w:val="0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0540E49B" w14:textId="77777777" w:rsidTr="00703BE6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92FE9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FEA85" w14:textId="0CC4886C" w:rsidR="005241D0" w:rsidRPr="00E102BA" w:rsidRDefault="005241D0" w:rsidP="005241D0">
            <w:pPr>
              <w:pStyle w:val="Normalny2"/>
              <w:autoSpaceDE w:val="0"/>
              <w:snapToGrid w:val="0"/>
              <w:spacing w:line="240" w:lineRule="auto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Do badań naczyniowych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4A0DE" w14:textId="6AB2525A" w:rsidR="005241D0" w:rsidRPr="00E102BA" w:rsidRDefault="005241D0" w:rsidP="005241D0">
            <w:pPr>
              <w:pStyle w:val="Normalny2"/>
              <w:autoSpaceDE w:val="0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5976" w14:textId="77777777" w:rsidR="005241D0" w:rsidRPr="00E102BA" w:rsidRDefault="005241D0" w:rsidP="005241D0">
            <w:pPr>
              <w:pStyle w:val="Normalny2"/>
              <w:autoSpaceDE w:val="0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5241D0" w:rsidRPr="00E102BA" w14:paraId="2194ACB2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959E0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9B74D" w14:textId="560E2C99" w:rsidR="005241D0" w:rsidRPr="00E102BA" w:rsidRDefault="005241D0" w:rsidP="005241D0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  <w:r w:rsidRPr="00E102BA">
              <w:rPr>
                <w:sz w:val="22"/>
                <w:szCs w:val="22"/>
              </w:rPr>
              <w:t>Podstawowe pomiary fizyczne: odległości, pola powierzchni, objętości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9BF0A" w14:textId="78D1C49E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2DA12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7887C2E2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1FF6E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105D6" w14:textId="2270D5D7" w:rsidR="005241D0" w:rsidRPr="00E102BA" w:rsidRDefault="005241D0" w:rsidP="005241D0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  <w:r w:rsidRPr="00E102BA">
              <w:rPr>
                <w:sz w:val="22"/>
                <w:szCs w:val="22"/>
              </w:rPr>
              <w:t>Automatyczny obrys spektrum dopplerowskiego w czasie rzeczywistym i na obrazach zatrzymanych z wyznaczeniem parametrów ED, PS, PI, RI, PS/ED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9CBA5" w14:textId="5DC85712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637CE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69BF03FC" w14:textId="77777777" w:rsidTr="00A86356">
        <w:trPr>
          <w:trHeight w:val="389"/>
          <w:jc w:val="center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51D3" w14:textId="21CE9FA8" w:rsidR="005241D0" w:rsidRPr="00E102BA" w:rsidRDefault="005241D0" w:rsidP="005241D0">
            <w:pPr>
              <w:snapToGrid w:val="0"/>
              <w:jc w:val="center"/>
              <w:rPr>
                <w:sz w:val="22"/>
                <w:szCs w:val="22"/>
              </w:rPr>
            </w:pPr>
            <w:r w:rsidRPr="00E102BA">
              <w:rPr>
                <w:b/>
                <w:sz w:val="22"/>
                <w:szCs w:val="22"/>
                <w:lang w:eastAsia="pl-PL"/>
              </w:rPr>
              <w:t>MOŻLIWOŚCI ROZBUDOWY APARATU</w:t>
            </w:r>
          </w:p>
        </w:tc>
      </w:tr>
      <w:tr w:rsidR="005241D0" w:rsidRPr="00E102BA" w14:paraId="17388705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15069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6CE72" w14:textId="6EA080B0" w:rsidR="005241D0" w:rsidRPr="00E102BA" w:rsidRDefault="005241D0" w:rsidP="005241D0">
            <w:pPr>
              <w:pStyle w:val="Default"/>
              <w:rPr>
                <w:b/>
                <w:sz w:val="22"/>
                <w:szCs w:val="22"/>
              </w:rPr>
            </w:pPr>
            <w:r w:rsidRPr="00E102BA">
              <w:rPr>
                <w:sz w:val="22"/>
                <w:szCs w:val="22"/>
              </w:rPr>
              <w:t>Możliwość rozbudowy o głowicę pediatryczną kardiologiczną „</w:t>
            </w:r>
            <w:proofErr w:type="spellStart"/>
            <w:r w:rsidRPr="00E102BA">
              <w:rPr>
                <w:sz w:val="22"/>
                <w:szCs w:val="22"/>
              </w:rPr>
              <w:t>phasedarray</w:t>
            </w:r>
            <w:proofErr w:type="spellEnd"/>
            <w:r w:rsidRPr="00E102BA">
              <w:rPr>
                <w:sz w:val="22"/>
                <w:szCs w:val="22"/>
              </w:rPr>
              <w:t>” o częstotliwości pracy min. 4-7 MHz i 3 parach częstotliwości harmonicznych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AC062" w14:textId="1E75D0C8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48B1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45053464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D0140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55D1EA" w14:textId="73B7B84B" w:rsidR="005241D0" w:rsidRPr="00E102BA" w:rsidRDefault="005241D0" w:rsidP="005241D0">
            <w:pPr>
              <w:pStyle w:val="Default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</w:rPr>
              <w:t>Możliwość rozbudowy o głowicę kardiologiczna noworodkową o częstotliwości pracy min. 6-12 MHz i kącie obrazowania min. 110 stopni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2B36E" w14:textId="6A25F886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705B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43998BFD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839F4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417C2" w14:textId="749C41FF" w:rsidR="005241D0" w:rsidRPr="00E102BA" w:rsidRDefault="005241D0" w:rsidP="005241D0">
            <w:pPr>
              <w:pStyle w:val="Default"/>
              <w:rPr>
                <w:sz w:val="22"/>
                <w:szCs w:val="22"/>
              </w:rPr>
            </w:pPr>
            <w:r w:rsidRPr="00E102BA">
              <w:rPr>
                <w:sz w:val="22"/>
                <w:szCs w:val="22"/>
              </w:rPr>
              <w:t xml:space="preserve">Możliwość rozbudowy o głowicę </w:t>
            </w:r>
            <w:proofErr w:type="spellStart"/>
            <w:r w:rsidRPr="00E102BA">
              <w:rPr>
                <w:sz w:val="22"/>
                <w:szCs w:val="22"/>
              </w:rPr>
              <w:t>endowaginalną</w:t>
            </w:r>
            <w:proofErr w:type="spellEnd"/>
            <w:r w:rsidRPr="00E102BA">
              <w:rPr>
                <w:sz w:val="22"/>
                <w:szCs w:val="22"/>
              </w:rPr>
              <w:t xml:space="preserve"> do badań położniczo ginekologicznych o częstotliwości pracy min. 6-10 MHz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070AD" w14:textId="299CD2B7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78C9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1A5C046C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93AAB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225E0D" w14:textId="77777777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rozbudowy o głowicę liniową wysokoczęstotliwościową o częstotliwości pracy min. 8-18 MHz i szerokości max 25 mm</w:t>
            </w:r>
          </w:p>
          <w:p w14:paraId="6DFCAE6D" w14:textId="77777777" w:rsidR="005241D0" w:rsidRPr="00E102BA" w:rsidRDefault="005241D0" w:rsidP="005241D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F091D" w14:textId="77777777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  <w:p w14:paraId="108D890F" w14:textId="77777777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</w:p>
          <w:p w14:paraId="20CFD107" w14:textId="77777777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</w:p>
          <w:p w14:paraId="11BC728D" w14:textId="77777777" w:rsidR="005241D0" w:rsidRPr="00E102BA" w:rsidRDefault="005241D0" w:rsidP="005241D0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354E2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134F6EAA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2D513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52B19" w14:textId="77777777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Możliwość rozbudowy o głowicę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convex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wysokoczęstotliwościową o częstotliwości pracy min. 2.0-5.0MHz</w:t>
            </w:r>
          </w:p>
          <w:p w14:paraId="036358E5" w14:textId="77777777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</w:p>
          <w:p w14:paraId="1FD50223" w14:textId="77777777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FB016" w14:textId="1555F181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1EBF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36CB3956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98241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6CDEF" w14:textId="2D63700F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Możliwość rozbudowy o obrazowanie 3D/4D z głowicy wolumetrycznej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convex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o zakresie częstotliwości pracy min. 2-5 MHz, kącie skanowania min. 70 stopni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706E4" w14:textId="5ACEC4CB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03417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6B0B0B2C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2F820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5C734" w14:textId="78940A54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Możliwość rozbudowy o obrazowanie w trybie kolorowego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</w:t>
            </w:r>
            <w:r w:rsidR="00C20FC2">
              <w:rPr>
                <w:sz w:val="22"/>
                <w:szCs w:val="22"/>
                <w:lang w:eastAsia="pl-PL"/>
              </w:rPr>
              <w:t>a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tkankowego i spektralnego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dopplera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tkankowego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7FF2B" w14:textId="3FE09187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CFF7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064B6D06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991BD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8B769" w14:textId="16A23E7F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rozbudowy o oprogramowanie do automatycznego wyznaczania frakcji wyrzutowej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0FB84" w14:textId="69445444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DDA46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6ED9F905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5E6D7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58771" w14:textId="3B33279B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rozbudowy o badania panoramiczne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9E2E1" w14:textId="348349A3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189A2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6BA12D31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DEA17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28BB" w14:textId="214F9F06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rozbudowy o automatyczny pomiar IMT z zaznaczonego przez użytkownika obszaru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9667F" w14:textId="06946427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E0ACC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65459265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33F2E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BA43F" w14:textId="390E0AE1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rozbudowy o anatomiczny M-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mode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8EB3D" w14:textId="6AC41993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561CC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51BC78DE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32D26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7FB92" w14:textId="4675CB51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 xml:space="preserve">Możliwość rozbudowy o obrazowanie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elastograficzne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– </w:t>
            </w:r>
            <w:proofErr w:type="spellStart"/>
            <w:r w:rsidRPr="00E102BA">
              <w:rPr>
                <w:sz w:val="22"/>
                <w:szCs w:val="22"/>
                <w:lang w:eastAsia="pl-PL"/>
              </w:rPr>
              <w:t>elastografia</w:t>
            </w:r>
            <w:proofErr w:type="spellEnd"/>
            <w:r w:rsidRPr="00E102BA">
              <w:rPr>
                <w:sz w:val="22"/>
                <w:szCs w:val="22"/>
                <w:lang w:eastAsia="pl-PL"/>
              </w:rPr>
              <w:t xml:space="preserve"> uciskowa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AF80B" w14:textId="3005C721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A75F8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496AC304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11564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E815C" w14:textId="1FC84FFD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Możliwość rozbudowy o oprogramowanie do automatycznego pomiaru parametrów biometrii płodu: BPD, AC, HC, FL, HL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56CB5" w14:textId="62B16716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81DC4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  <w:tr w:rsidR="005241D0" w:rsidRPr="00E102BA" w14:paraId="61156110" w14:textId="77777777" w:rsidTr="00703BE6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F454E" w14:textId="77777777" w:rsidR="005241D0" w:rsidRPr="00E102BA" w:rsidRDefault="005241D0" w:rsidP="005241D0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72C0B7" w14:textId="1C83A0AE" w:rsidR="005241D0" w:rsidRPr="00E102BA" w:rsidRDefault="005241D0" w:rsidP="005241D0">
            <w:pPr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Gwarancja  Min. 36 miesięcy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7FE3B" w14:textId="032F6650" w:rsidR="005241D0" w:rsidRPr="00E102BA" w:rsidRDefault="005241D0" w:rsidP="005241D0">
            <w:pPr>
              <w:jc w:val="center"/>
              <w:rPr>
                <w:sz w:val="22"/>
                <w:szCs w:val="22"/>
                <w:lang w:eastAsia="pl-PL"/>
              </w:rPr>
            </w:pPr>
            <w:r w:rsidRPr="00E102BA">
              <w:rPr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0D76D" w14:textId="77777777" w:rsidR="005241D0" w:rsidRPr="00E102BA" w:rsidRDefault="005241D0" w:rsidP="005241D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4CD0235" w14:textId="77777777" w:rsidR="001A36BD" w:rsidRPr="001A36BD" w:rsidRDefault="001A36BD" w:rsidP="001A36BD">
      <w:pPr>
        <w:suppressAutoHyphens w:val="0"/>
        <w:spacing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1A36BD">
        <w:rPr>
          <w:rFonts w:eastAsia="Calibri"/>
          <w:i/>
          <w:iCs/>
          <w:sz w:val="20"/>
          <w:szCs w:val="20"/>
          <w:lang w:eastAsia="en-US"/>
        </w:rPr>
        <w:t>Parametry „TAK” są warunkami granicznymi, których niespełnienie spowoduje odrzucenie oferty.</w:t>
      </w:r>
    </w:p>
    <w:p w14:paraId="1CDDD89C" w14:textId="16B3BCCD" w:rsidR="003F24E2" w:rsidRDefault="001A36BD" w:rsidP="001A36BD">
      <w:pPr>
        <w:suppressAutoHyphens w:val="0"/>
        <w:spacing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1A36BD">
        <w:rPr>
          <w:rFonts w:eastAsia="Calibri"/>
          <w:i/>
          <w:iCs/>
          <w:sz w:val="20"/>
          <w:szCs w:val="20"/>
          <w:lang w:eastAsia="en-US"/>
        </w:rPr>
        <w:t>Potwierdzenie spełnienia warunku należy zadeklarować poprzez „Tak”  lub „Tak” i podać wartość/ opisać szczegółowo.</w:t>
      </w:r>
    </w:p>
    <w:p w14:paraId="085EB9D3" w14:textId="77777777" w:rsidR="001A36BD" w:rsidRPr="001A36BD" w:rsidRDefault="001A36BD" w:rsidP="001A36BD">
      <w:pPr>
        <w:suppressAutoHyphens w:val="0"/>
        <w:spacing w:line="276" w:lineRule="auto"/>
        <w:jc w:val="both"/>
        <w:rPr>
          <w:rFonts w:eastAsia="Calibri"/>
          <w:i/>
          <w:iCs/>
          <w:sz w:val="20"/>
          <w:szCs w:val="20"/>
          <w:lang w:eastAsia="en-US"/>
        </w:rPr>
      </w:pPr>
    </w:p>
    <w:p w14:paraId="24011EB8" w14:textId="62A63220" w:rsidR="003F24E2" w:rsidRDefault="003F24E2" w:rsidP="003F24E2">
      <w:pPr>
        <w:spacing w:after="200" w:line="276" w:lineRule="auto"/>
        <w:jc w:val="both"/>
        <w:rPr>
          <w:rFonts w:eastAsia="Andale Sans UI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eastAsia="Calibri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1C9879FE" w14:textId="208CCE55" w:rsidR="005241D0" w:rsidRPr="00E102BA" w:rsidRDefault="005241D0">
      <w:pPr>
        <w:rPr>
          <w:sz w:val="22"/>
          <w:szCs w:val="22"/>
        </w:rPr>
      </w:pPr>
    </w:p>
    <w:p w14:paraId="54D44A2D" w14:textId="77777777" w:rsidR="005241D0" w:rsidRPr="00E102BA" w:rsidRDefault="005241D0">
      <w:pPr>
        <w:rPr>
          <w:sz w:val="22"/>
          <w:szCs w:val="22"/>
        </w:rPr>
      </w:pPr>
    </w:p>
    <w:sectPr w:rsidR="005241D0" w:rsidRPr="00E102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152A8" w14:textId="77777777" w:rsidR="000F7BC2" w:rsidRDefault="000F7BC2" w:rsidP="005241D0">
      <w:r>
        <w:separator/>
      </w:r>
    </w:p>
  </w:endnote>
  <w:endnote w:type="continuationSeparator" w:id="0">
    <w:p w14:paraId="2E3240AD" w14:textId="77777777" w:rsidR="000F7BC2" w:rsidRDefault="000F7BC2" w:rsidP="0052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8353217"/>
      <w:docPartObj>
        <w:docPartGallery w:val="Page Numbers (Bottom of Page)"/>
        <w:docPartUnique/>
      </w:docPartObj>
    </w:sdtPr>
    <w:sdtEndPr/>
    <w:sdtContent>
      <w:p w14:paraId="3AB51304" w14:textId="4F5BA6A8" w:rsidR="00E102BA" w:rsidRDefault="00E102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86533D" w14:textId="77777777" w:rsidR="00E102BA" w:rsidRDefault="00E10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F5EFC" w14:textId="77777777" w:rsidR="000F7BC2" w:rsidRDefault="000F7BC2" w:rsidP="005241D0">
      <w:r>
        <w:separator/>
      </w:r>
    </w:p>
  </w:footnote>
  <w:footnote w:type="continuationSeparator" w:id="0">
    <w:p w14:paraId="65005E73" w14:textId="77777777" w:rsidR="000F7BC2" w:rsidRDefault="000F7BC2" w:rsidP="00524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C503" w14:textId="2A7F1F2A" w:rsidR="00A27B75" w:rsidRDefault="00A27B75">
    <w:pPr>
      <w:pStyle w:val="Nagwek"/>
    </w:pPr>
  </w:p>
  <w:p w14:paraId="4DE6F9E9" w14:textId="69DB6818" w:rsidR="00A27B75" w:rsidRDefault="00A27B75" w:rsidP="00A27B75">
    <w:pPr>
      <w:pStyle w:val="Nagwek"/>
      <w:tabs>
        <w:tab w:val="clear" w:pos="4536"/>
        <w:tab w:val="clear" w:pos="9072"/>
        <w:tab w:val="left" w:pos="984"/>
      </w:tabs>
    </w:pPr>
    <w:r w:rsidRPr="00A27B75">
      <w:t>Część nr 6 pn. Wyposażenie ultrasonograficzne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7106F"/>
    <w:multiLevelType w:val="hybridMultilevel"/>
    <w:tmpl w:val="5D88C71A"/>
    <w:name w:val="WW8Num23"/>
    <w:lvl w:ilvl="0" w:tplc="DC3EC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C1B9E"/>
    <w:multiLevelType w:val="hybridMultilevel"/>
    <w:tmpl w:val="69E84658"/>
    <w:lvl w:ilvl="0" w:tplc="B922EE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2757F"/>
    <w:multiLevelType w:val="multilevel"/>
    <w:tmpl w:val="C6344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 w:val="0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6A150E1"/>
    <w:multiLevelType w:val="hybridMultilevel"/>
    <w:tmpl w:val="B37AE4EA"/>
    <w:lvl w:ilvl="0" w:tplc="7CDA1948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32400">
    <w:abstractNumId w:val="0"/>
  </w:num>
  <w:num w:numId="2" w16cid:durableId="105927769">
    <w:abstractNumId w:val="2"/>
  </w:num>
  <w:num w:numId="3" w16cid:durableId="334039046">
    <w:abstractNumId w:val="1"/>
  </w:num>
  <w:num w:numId="4" w16cid:durableId="1993830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3C"/>
    <w:rsid w:val="00071DC4"/>
    <w:rsid w:val="000F7BC2"/>
    <w:rsid w:val="001A36BD"/>
    <w:rsid w:val="002D2362"/>
    <w:rsid w:val="00363AB2"/>
    <w:rsid w:val="003F24E2"/>
    <w:rsid w:val="004273AA"/>
    <w:rsid w:val="00513A3C"/>
    <w:rsid w:val="005241D0"/>
    <w:rsid w:val="00583D30"/>
    <w:rsid w:val="0078773F"/>
    <w:rsid w:val="007C21D8"/>
    <w:rsid w:val="00822B43"/>
    <w:rsid w:val="008E6E89"/>
    <w:rsid w:val="00A27B75"/>
    <w:rsid w:val="00C20FC2"/>
    <w:rsid w:val="00D54D2C"/>
    <w:rsid w:val="00E1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04D9"/>
  <w15:chartTrackingRefBased/>
  <w15:docId w15:val="{D6743F3E-15B0-4F8C-A6D9-2F44E131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1D0"/>
    <w:pPr>
      <w:ind w:left="708"/>
    </w:pPr>
  </w:style>
  <w:style w:type="paragraph" w:customStyle="1" w:styleId="Default">
    <w:name w:val="Default"/>
    <w:rsid w:val="005241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-DefaultParagraphFont">
    <w:name w:val="WW-Default Paragraph Font"/>
    <w:rsid w:val="005241D0"/>
  </w:style>
  <w:style w:type="paragraph" w:customStyle="1" w:styleId="Normalny2">
    <w:name w:val="Normalny2"/>
    <w:rsid w:val="005241D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241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241D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podstawowy2">
    <w:name w:val="Tekst podstawowy2"/>
    <w:basedOn w:val="Normalny2"/>
    <w:rsid w:val="005241D0"/>
    <w:pPr>
      <w:spacing w:after="120"/>
    </w:pPr>
    <w:rPr>
      <w:sz w:val="20"/>
      <w:szCs w:val="20"/>
    </w:rPr>
  </w:style>
  <w:style w:type="paragraph" w:customStyle="1" w:styleId="Normalny1">
    <w:name w:val="Normalny1"/>
    <w:rsid w:val="005241D0"/>
    <w:pPr>
      <w:widowControl w:val="0"/>
      <w:suppressAutoHyphens/>
      <w:spacing w:after="0" w:line="100" w:lineRule="atLeast"/>
    </w:pPr>
    <w:rPr>
      <w:rFonts w:ascii="Georgia" w:eastAsia="Times New Roman" w:hAnsi="Georgia" w:cs="Georgia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24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4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24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4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241D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80605-E4D9-4EB4-ADB6-F225119A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Dopierała</cp:lastModifiedBy>
  <cp:revision>11</cp:revision>
  <dcterms:created xsi:type="dcterms:W3CDTF">2023-02-03T07:52:00Z</dcterms:created>
  <dcterms:modified xsi:type="dcterms:W3CDTF">2023-03-15T13:28:00Z</dcterms:modified>
</cp:coreProperties>
</file>