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7C921" w14:textId="77777777" w:rsidR="0076014C" w:rsidRPr="00CA27B4" w:rsidRDefault="0076014C" w:rsidP="0076014C">
      <w:pPr>
        <w:widowControl w:val="0"/>
        <w:spacing w:before="100" w:beforeAutospacing="1" w:line="100" w:lineRule="atLeast"/>
        <w:ind w:right="-428"/>
        <w:contextualSpacing/>
        <w:jc w:val="right"/>
        <w:textAlignment w:val="baseline"/>
        <w:rPr>
          <w:rFonts w:eastAsia="Calibri"/>
          <w:bCs/>
        </w:rPr>
      </w:pPr>
      <w:r w:rsidRPr="00CA27B4">
        <w:rPr>
          <w:rFonts w:eastAsia="Calibri"/>
          <w:bCs/>
        </w:rPr>
        <w:t>Załącznik nr 1 do SWZ</w:t>
      </w:r>
    </w:p>
    <w:p w14:paraId="270BD759" w14:textId="77777777" w:rsidR="0076014C" w:rsidRPr="00CA27B4" w:rsidRDefault="0076014C" w:rsidP="0076014C">
      <w:pPr>
        <w:widowControl w:val="0"/>
        <w:spacing w:before="100" w:beforeAutospacing="1" w:line="100" w:lineRule="atLeast"/>
        <w:ind w:right="-428"/>
        <w:contextualSpacing/>
        <w:jc w:val="right"/>
        <w:textAlignment w:val="baseline"/>
        <w:rPr>
          <w:rFonts w:eastAsia="Calibri"/>
          <w:bCs/>
        </w:rPr>
      </w:pPr>
      <w:r w:rsidRPr="00CA27B4">
        <w:rPr>
          <w:rFonts w:eastAsia="Calibri"/>
          <w:bCs/>
        </w:rPr>
        <w:t xml:space="preserve"> Opis przedmiotu zamówienia (Formularz asortymentowy)</w:t>
      </w:r>
    </w:p>
    <w:p w14:paraId="69486006" w14:textId="77777777" w:rsidR="0076014C" w:rsidRDefault="0076014C">
      <w:pPr>
        <w:rPr>
          <w:b/>
          <w:bCs/>
          <w:sz w:val="22"/>
          <w:szCs w:val="22"/>
        </w:rPr>
      </w:pPr>
    </w:p>
    <w:p w14:paraId="46D00BA5" w14:textId="2D1DBF80" w:rsidR="00D51C92" w:rsidRPr="00E566BF" w:rsidRDefault="00E84FBD">
      <w:pPr>
        <w:rPr>
          <w:b/>
          <w:bCs/>
          <w:sz w:val="22"/>
          <w:szCs w:val="22"/>
        </w:rPr>
      </w:pPr>
      <w:r w:rsidRPr="00E566BF">
        <w:rPr>
          <w:b/>
          <w:bCs/>
          <w:sz w:val="22"/>
          <w:szCs w:val="22"/>
        </w:rPr>
        <w:t>EMG</w:t>
      </w:r>
    </w:p>
    <w:p w14:paraId="148B84BA" w14:textId="7987E5F5" w:rsidR="00D51C92" w:rsidRPr="00E84FBD" w:rsidRDefault="00D51C92" w:rsidP="00D51C92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E84FBD">
        <w:rPr>
          <w:rFonts w:ascii="Times New Roman" w:eastAsia="Andale Sans UI" w:hAnsi="Times New Roman"/>
          <w:kern w:val="2"/>
          <w:lang w:eastAsia="fa-IR" w:bidi="fa-IR"/>
        </w:rPr>
        <w:t>Pełna nazwa :</w:t>
      </w:r>
    </w:p>
    <w:p w14:paraId="1F9386E4" w14:textId="6D8DEA3A" w:rsidR="00D51C92" w:rsidRPr="00E84FBD" w:rsidRDefault="00D51C92" w:rsidP="00E84FBD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E84FBD">
        <w:rPr>
          <w:rFonts w:ascii="Times New Roman" w:eastAsia="Andale Sans UI" w:hAnsi="Times New Roman"/>
          <w:kern w:val="2"/>
          <w:lang w:eastAsia="fa-IR" w:bidi="fa-IR"/>
        </w:rPr>
        <w:t>Typ/model :</w:t>
      </w:r>
    </w:p>
    <w:p w14:paraId="79AAA46D" w14:textId="77777777" w:rsidR="00D51C92" w:rsidRPr="00E84FBD" w:rsidRDefault="00D51C92" w:rsidP="00D51C92">
      <w:pPr>
        <w:rPr>
          <w:sz w:val="22"/>
          <w:szCs w:val="22"/>
        </w:rPr>
      </w:pPr>
      <w:r w:rsidRPr="00E84FBD">
        <w:rPr>
          <w:sz w:val="22"/>
          <w:szCs w:val="22"/>
        </w:rPr>
        <w:t>Producent :</w:t>
      </w:r>
    </w:p>
    <w:p w14:paraId="6D2247D0" w14:textId="77777777" w:rsidR="00D51C92" w:rsidRPr="00E84FBD" w:rsidRDefault="00D51C92">
      <w:pPr>
        <w:rPr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675"/>
        <w:gridCol w:w="4011"/>
        <w:gridCol w:w="1364"/>
        <w:gridCol w:w="2589"/>
      </w:tblGrid>
      <w:tr w:rsidR="00D51C92" w:rsidRPr="00E84FBD" w14:paraId="01955AE5" w14:textId="77777777" w:rsidTr="008B39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F8F45" w14:textId="291A0D3F" w:rsidR="00D51C92" w:rsidRPr="00E84FBD" w:rsidRDefault="00D51C92" w:rsidP="00D51C92">
            <w:pPr>
              <w:jc w:val="center"/>
              <w:rPr>
                <w:sz w:val="22"/>
                <w:szCs w:val="22"/>
              </w:rPr>
            </w:pPr>
            <w:r w:rsidRPr="00E84FBD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F82841" w14:textId="7533C946" w:rsidR="00D51C92" w:rsidRPr="00E84FBD" w:rsidRDefault="00D51C92" w:rsidP="00D51C92">
            <w:pPr>
              <w:jc w:val="center"/>
              <w:rPr>
                <w:sz w:val="22"/>
                <w:szCs w:val="22"/>
              </w:rPr>
            </w:pPr>
            <w:r w:rsidRPr="00E84FBD">
              <w:rPr>
                <w:b/>
                <w:sz w:val="22"/>
                <w:szCs w:val="22"/>
                <w:lang w:eastAsia="pl-PL"/>
              </w:rPr>
              <w:t>OPIS PRZEDMIOTU ZAMÓWIENIA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2D0574" w14:textId="26691CB0" w:rsidR="00D51C92" w:rsidRPr="00E84FBD" w:rsidRDefault="00D51C92" w:rsidP="00D51C92">
            <w:pPr>
              <w:jc w:val="center"/>
              <w:rPr>
                <w:sz w:val="22"/>
                <w:szCs w:val="22"/>
              </w:rPr>
            </w:pPr>
            <w:r w:rsidRPr="00E84FBD">
              <w:rPr>
                <w:b/>
                <w:bCs/>
                <w:sz w:val="22"/>
                <w:szCs w:val="22"/>
                <w:lang w:eastAsia="pl-PL"/>
              </w:rPr>
              <w:t xml:space="preserve">Wartość </w:t>
            </w:r>
            <w:r w:rsidRPr="00E84FBD">
              <w:rPr>
                <w:b/>
                <w:bCs/>
                <w:sz w:val="22"/>
                <w:szCs w:val="22"/>
                <w:lang w:eastAsia="pl-PL"/>
              </w:rPr>
              <w:br/>
              <w:t xml:space="preserve">wymagana 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703B0" w14:textId="6E7B52D6" w:rsidR="00D51C92" w:rsidRPr="00E84FBD" w:rsidRDefault="00D51C92" w:rsidP="00D51C92">
            <w:pPr>
              <w:jc w:val="center"/>
              <w:rPr>
                <w:sz w:val="22"/>
                <w:szCs w:val="22"/>
              </w:rPr>
            </w:pPr>
            <w:r w:rsidRPr="00E84FBD">
              <w:rPr>
                <w:b/>
                <w:bCs/>
                <w:sz w:val="22"/>
                <w:szCs w:val="22"/>
                <w:lang w:eastAsia="pl-PL"/>
              </w:rPr>
              <w:t xml:space="preserve">Wartość </w:t>
            </w:r>
            <w:r w:rsidRPr="00E84FBD">
              <w:rPr>
                <w:b/>
                <w:bCs/>
                <w:sz w:val="22"/>
                <w:szCs w:val="22"/>
                <w:lang w:eastAsia="pl-PL"/>
              </w:rPr>
              <w:br/>
              <w:t>oferowana (podać/opisać)</w:t>
            </w:r>
          </w:p>
        </w:tc>
      </w:tr>
      <w:tr w:rsidR="00EF0260" w:rsidRPr="00E84FBD" w14:paraId="002E72E1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CC281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b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EBB5D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bCs/>
                <w:sz w:val="22"/>
                <w:szCs w:val="22"/>
              </w:rPr>
              <w:t>System do badań zaburzeń neurologicznych -  EMG, przewodnictwa nerwowego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69E53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4B131" w14:textId="77777777" w:rsidR="00EF0260" w:rsidRPr="00E84FBD" w:rsidRDefault="00EF0260" w:rsidP="00EF026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F0260" w:rsidRPr="00E84FBD" w14:paraId="17672307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F9DF8F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21ECE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bCs/>
                <w:sz w:val="22"/>
                <w:szCs w:val="22"/>
              </w:rPr>
              <w:t xml:space="preserve">System zainstalowany na wózku jezdnym wyposażonym w gumowe koła z blokadą; wysuwaną szufladę na klawiaturę; do wózka przymocowane regulowane wychylno obrotowe ramię do zamocowania głowicy i uchwytu dla stymulatora elektrycznego ,oraz uchwytu do igieł koncentrycznych, mocowanie  LCD za pomocą Vesa, półka na drukarkę oraz transformator separujący.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4B356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0C8E0" w14:textId="77777777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79D1F6EB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B77B83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A44BB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Zasilacz sieciowy 230V/50Hz z transformatorem separującym 230V/230V wyposażony w izolowane galwanicznie gniazda 230V/50Hz do podłączenia wszystkich urządzeń systemu,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B823D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042DD" w14:textId="77777777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2471F70D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FA7F06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E7C126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System wyposażony w jednostkę bazową min.2 kanałową głowicą wzmacniaczy biologicznych. Głowica wyposażona w 2 kanały DIN oraz dwie pary kanałów TP i min. 1 kanał GND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9C2F2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88638" w14:textId="77777777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3D2405F3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1F65FE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98AAED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Połączenie jednostki bazowej aparatu z komputerem PC poprzez wejście USB3.0 o minimalnej szybkości 480Mb/sek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E1FDEB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70692" w14:textId="77777777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3A6B9DAB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51F4F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8EDFFC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Jednostka bazowa wyposażona w:</w:t>
            </w:r>
          </w:p>
          <w:p w14:paraId="01338890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min.4 wejścia/wyjścia TTL</w:t>
            </w:r>
          </w:p>
          <w:p w14:paraId="310AB0C3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min. 4 wbudowane porty USB do podłączania urządzeń peryferyjnych</w:t>
            </w:r>
          </w:p>
          <w:p w14:paraId="022C0861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- wbudowane min 2 głośniki o oporności max. 4 Ohm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A208E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FC955" w14:textId="77777777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62C909EA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C7027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76981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Gniazda podłączeń na panelu tylnym jednostki bazowej kodowane kolorami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572B77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B5782" w14:textId="77777777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700CDB76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E413B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94B80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Podłączanie stymulatorów elektrycznych/ głowicy wzmacniaczy za pomocą  szybkozłączek np. typu Lemo kodowanych kolorami odpowiadającymi kolorom gniazd na panelu tylnym jednostki bazowej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8249E3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961E2" w14:textId="77777777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242EAE83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4C3F32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21286B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Panel główny jednostki  bazowej wyposażony w :</w:t>
            </w:r>
          </w:p>
          <w:p w14:paraId="7318871B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lastRenderedPageBreak/>
              <w:t>- dwufunkcyjne pokrętła oznaczone kolorami, kolory tożsame z wybranymi przyciskami widocznymi w oprogramowaniu</w:t>
            </w:r>
          </w:p>
          <w:p w14:paraId="0F0408C7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przyciski funkcyjne min. 7 sztuk uaktywniające funkcje ustawione w oprogramowaniu</w:t>
            </w:r>
          </w:p>
          <w:p w14:paraId="28D17869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przycisk wyzwalania bodźca powtarzalnego</w:t>
            </w:r>
          </w:p>
          <w:p w14:paraId="07051DE1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przycisk uśredniania</w:t>
            </w:r>
          </w:p>
          <w:p w14:paraId="6A57EA06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przycisk zmiany szerokości bodźca elektrycznego</w:t>
            </w:r>
          </w:p>
          <w:p w14:paraId="49B9C53E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przycisku zapisywania i usuwania wybranej sekwencji</w:t>
            </w:r>
          </w:p>
          <w:p w14:paraId="76D0A5ED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przycisk aktywacji tabelarycznego zestawienia wyników badań</w:t>
            </w:r>
          </w:p>
          <w:p w14:paraId="3D7A5D19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przycisk szybkiego drukowania raportu</w:t>
            </w:r>
          </w:p>
          <w:p w14:paraId="1A52666B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przycisk przejścia do następnego badania</w:t>
            </w:r>
          </w:p>
          <w:p w14:paraId="662FE4A5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dwufunkcyjne pokrętło natężenia dźwięku z możliwością wyciszenia poprzez szybkie naciśnięcie pokrętła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637C9C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05160" w14:textId="77777777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0C243170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E99AE0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E7618F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Głowica wyposażona w min. 2 kanały z gniazdami 5 polowymi DIN oraz dwa kanały GND z wejściami Touch Proof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69127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B55B7" w14:textId="77777777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615DDC49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95500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8ECD7F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Głowica wyposażona w wbudowany moduł pomiaru poprawności działania elektrod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6E5B93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BF975" w14:textId="77777777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4B8E314C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8D41A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DE5C0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Konstrukcja głowicy powinna wykonywać konwersje sygnału A/D w samej głowicy i tym samym umożliwiać eliminacje artefaktów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3DDB5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D0BE5" w14:textId="77777777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3F061856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61A09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1948C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włączania/wyłączania głowicy za pomocą wbudowanego przycisku na głowicy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4CB16D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F7206" w14:textId="77777777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24578891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07202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829D9B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Parametry wzmacniaczy głowicy:</w:t>
            </w:r>
          </w:p>
          <w:p w14:paraId="35E505D9" w14:textId="77777777" w:rsidR="00EF0260" w:rsidRPr="00E84FBD" w:rsidRDefault="00EF0260" w:rsidP="00EF0260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Czułość: od min. 0,05 μV/div do max 10 mV/div</w:t>
            </w:r>
          </w:p>
          <w:p w14:paraId="2E1E14B3" w14:textId="77777777" w:rsidR="00EF0260" w:rsidRPr="00E84FBD" w:rsidRDefault="00EF0260" w:rsidP="00EF0260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CMRR &gt; 115 dB </w:t>
            </w:r>
          </w:p>
          <w:p w14:paraId="530CD9B6" w14:textId="77777777" w:rsidR="00EF0260" w:rsidRPr="00E84FBD" w:rsidRDefault="00EF0260" w:rsidP="00EF0260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Filtr Lowcut : min. od 0,3 Hz do 300Hz</w:t>
            </w:r>
          </w:p>
          <w:p w14:paraId="2F090E49" w14:textId="77777777" w:rsidR="00EF0260" w:rsidRPr="00E84FBD" w:rsidRDefault="00EF0260" w:rsidP="00EF0260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Filtr Highcut: min. od 30Hz do 15kHz</w:t>
            </w:r>
          </w:p>
          <w:p w14:paraId="0975C0F8" w14:textId="77777777" w:rsidR="00EF0260" w:rsidRPr="00E84FBD" w:rsidRDefault="00EF0260" w:rsidP="00EF0260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Impedancja wejściowa wzmacniacza: &gt;1000Mohm ( w trybie common mode)</w:t>
            </w:r>
          </w:p>
          <w:p w14:paraId="05789149" w14:textId="77777777" w:rsidR="00EF0260" w:rsidRPr="00E84FBD" w:rsidRDefault="00EF0260" w:rsidP="00EF0260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Szum (dla głowicy 2 kanałowej): &lt;0,6uV </w:t>
            </w:r>
          </w:p>
          <w:p w14:paraId="7D6A50EB" w14:textId="77777777" w:rsidR="00EF0260" w:rsidRPr="00E84FBD" w:rsidRDefault="00EF0260" w:rsidP="00EF0260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Przetwornik A/D: min 16 bitów</w:t>
            </w:r>
          </w:p>
          <w:p w14:paraId="72AF386F" w14:textId="77777777" w:rsidR="00EF0260" w:rsidRPr="00E84FBD" w:rsidRDefault="00EF0260" w:rsidP="00EF0260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Próbkowanie: min. 99 kHz/kanał</w:t>
            </w:r>
          </w:p>
          <w:p w14:paraId="4714FE46" w14:textId="77777777" w:rsidR="00EF0260" w:rsidRPr="00E84FBD" w:rsidRDefault="00EF0260" w:rsidP="00EF0260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Skala stałej czasu: min 0,1 do 1000ms/div w min. 20 krokach</w:t>
            </w:r>
          </w:p>
          <w:p w14:paraId="0B6B9854" w14:textId="77777777" w:rsidR="00EF0260" w:rsidRPr="00E84FBD" w:rsidRDefault="00EF0260" w:rsidP="00EF0260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Filtr Notch 50/60Hz oraz możliwość ustawienia własnych wartości filtru.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BF7A46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2AC45" w14:textId="77777777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1DF8D46A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EF0AE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041110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Pomiar impedancji dla kanałów ACT, REF i GND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F6216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2C694" w14:textId="77777777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4F2635BA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9A645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C9503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zapisu wartości impedancji i umieszczenia w raporcie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D55F3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73E84" w14:textId="77777777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5A343C47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8105E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899EC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System umożliwiający kalibracje głowicy z możliwością ustawienia parametrów sygnału kalibracyjnego fali prostokątnej - amplitudy w zakresie min. 50-1000uV oraz częstotliwości min. 100Hz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C5E047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9F336" w14:textId="77777777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3A0F798D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94B95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55A2A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Wymiary głowicy: max. 5 x 11 x 16 cm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F0B83B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86109" w14:textId="77777777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539EA707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B6E38C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445D15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Waga głowicy: max. 0,4 kg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3C5C5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6F9EC" w14:textId="77777777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4F428FF2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A9EA6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4F762" w14:textId="77777777" w:rsidR="00EF0260" w:rsidRPr="00E84FBD" w:rsidRDefault="00EF0260" w:rsidP="00EF0260">
            <w:pPr>
              <w:ind w:left="360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 Programowalny ręczny stałoprądowy stymulator elektryczny wyposażony:</w:t>
            </w:r>
          </w:p>
          <w:p w14:paraId="1C334378" w14:textId="77777777" w:rsidR="00EF0260" w:rsidRPr="00E84FBD" w:rsidRDefault="00EF0260" w:rsidP="00EF0260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w min. 3 przyciski z możliwością dowolnego programowania dla każdego protokołu badania niezależnie</w:t>
            </w:r>
          </w:p>
          <w:p w14:paraId="75B01667" w14:textId="77777777" w:rsidR="00EF0260" w:rsidRPr="00E84FBD" w:rsidRDefault="00EF0260" w:rsidP="00EF0260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funkcję zmiany polaryzacji elektrod</w:t>
            </w:r>
          </w:p>
          <w:p w14:paraId="7F585604" w14:textId="77777777" w:rsidR="00EF0260" w:rsidRPr="00E84FBD" w:rsidRDefault="00EF0260" w:rsidP="00EF0260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zmiany kąta elektrod</w:t>
            </w:r>
          </w:p>
          <w:p w14:paraId="7AE8C72B" w14:textId="77777777" w:rsidR="00EF0260" w:rsidRPr="00E84FBD" w:rsidRDefault="00EF0260" w:rsidP="00EF0260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regulacje rozstawu elektrod </w:t>
            </w:r>
          </w:p>
          <w:p w14:paraId="4F2DB63B" w14:textId="77777777" w:rsidR="00EF0260" w:rsidRPr="00E84FBD" w:rsidRDefault="00EF0260" w:rsidP="00EF0260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przyciski wyzwalania bodźca pojedynczego oraz możliwości aktywacji bodźca powtarzalnego tym samym przyciskiem</w:t>
            </w:r>
          </w:p>
          <w:p w14:paraId="27B4C7C8" w14:textId="77777777" w:rsidR="00EF0260" w:rsidRPr="00E84FBD" w:rsidRDefault="00EF0260" w:rsidP="00EF0260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 przycisk akceptacji bodźca</w:t>
            </w:r>
          </w:p>
          <w:p w14:paraId="5D610F08" w14:textId="77777777" w:rsidR="00EF0260" w:rsidRPr="00E84FBD" w:rsidRDefault="00EF0260" w:rsidP="00EF0260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pokrętło regulacji parametrów - m.in. natężenie prądu, odległość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A9BC4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6A3B1" w14:textId="77777777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29902E4A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991E2A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716A2" w14:textId="77777777" w:rsidR="00EF0260" w:rsidRPr="00E84FBD" w:rsidRDefault="00EF0260" w:rsidP="00EF0260">
            <w:pPr>
              <w:ind w:left="360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Wymagane parametry stymulatora elektrycznego:</w:t>
            </w:r>
          </w:p>
          <w:p w14:paraId="6E9C3BD6" w14:textId="77777777" w:rsidR="00EF0260" w:rsidRPr="00E84FBD" w:rsidRDefault="00EF0260" w:rsidP="00EF0260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natężenie prądu w zakresie min.0-100mA</w:t>
            </w:r>
          </w:p>
          <w:p w14:paraId="7AB06BA9" w14:textId="77777777" w:rsidR="00EF0260" w:rsidRPr="00E84FBD" w:rsidRDefault="00EF0260" w:rsidP="00EF0260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szerokość pulsu min 50us do min 1000us</w:t>
            </w:r>
          </w:p>
          <w:p w14:paraId="5D1F3A63" w14:textId="77777777" w:rsidR="00EF0260" w:rsidRPr="00E84FBD" w:rsidRDefault="00EF0260" w:rsidP="00EF0260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typy pulsacji: pojedyncza, dual, triple, train, dual train</w:t>
            </w:r>
          </w:p>
          <w:p w14:paraId="120FDBE2" w14:textId="77777777" w:rsidR="00EF0260" w:rsidRPr="00E84FBD" w:rsidRDefault="00EF0260" w:rsidP="00EF0260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rozdzielczość prądowa min. 0,3mA</w:t>
            </w:r>
          </w:p>
          <w:p w14:paraId="05732082" w14:textId="77777777" w:rsidR="00EF0260" w:rsidRPr="00E84FBD" w:rsidRDefault="00EF0260" w:rsidP="00EF0260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Powtarzanie bodźca od min. 0,1 do 200 Hz uzależnione od wykonywanego protokołu badania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2BF91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BFB2F" w14:textId="77777777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47E4C887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C9C29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0F8B1D" w14:textId="77777777" w:rsidR="00EF0260" w:rsidRPr="00E84FBD" w:rsidRDefault="00EF0260" w:rsidP="00EF0260">
            <w:pPr>
              <w:ind w:left="360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Parametry komputera PC</w:t>
            </w:r>
          </w:p>
          <w:p w14:paraId="2058B68C" w14:textId="77777777" w:rsidR="00EF0260" w:rsidRPr="00E84FBD" w:rsidRDefault="00EF0260" w:rsidP="00EF0260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Obudowa SFF</w:t>
            </w:r>
          </w:p>
          <w:p w14:paraId="065FD8A1" w14:textId="77777777" w:rsidR="00EF0260" w:rsidRPr="00E84FBD" w:rsidRDefault="00EF0260" w:rsidP="00EF0260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  <w:lang w:val="en-US"/>
              </w:rPr>
              <w:t>min. Procesor INTEL Core i7.</w:t>
            </w:r>
          </w:p>
          <w:p w14:paraId="26063BB5" w14:textId="77777777" w:rsidR="00EF0260" w:rsidRPr="00E84FBD" w:rsidRDefault="00EF0260" w:rsidP="00EF0260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min. RAM 8GB.</w:t>
            </w:r>
          </w:p>
          <w:p w14:paraId="582D5077" w14:textId="77777777" w:rsidR="00EF0260" w:rsidRPr="00E84FBD" w:rsidRDefault="00EF0260" w:rsidP="00EF0260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Dysk twardy min.512 SSD</w:t>
            </w:r>
          </w:p>
          <w:p w14:paraId="5D74CA88" w14:textId="77777777" w:rsidR="00EF0260" w:rsidRPr="00E84FBD" w:rsidRDefault="00EF0260" w:rsidP="00EF0260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Karta graficzna min.1GB</w:t>
            </w:r>
          </w:p>
          <w:p w14:paraId="648AB36C" w14:textId="77777777" w:rsidR="00EF0260" w:rsidRPr="00E84FBD" w:rsidRDefault="00EF0260" w:rsidP="00EF0260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Windows 10</w:t>
            </w:r>
          </w:p>
          <w:p w14:paraId="38122547" w14:textId="77777777" w:rsidR="00EF0260" w:rsidRPr="00E84FBD" w:rsidRDefault="00EF0260" w:rsidP="00EF0260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Nagrywarka DVD-RW</w:t>
            </w:r>
          </w:p>
          <w:p w14:paraId="2B2CF5FA" w14:textId="77777777" w:rsidR="00EF0260" w:rsidRPr="00E84FBD" w:rsidRDefault="00EF0260" w:rsidP="00EF0260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Monitor min. 22” LCD </w:t>
            </w:r>
          </w:p>
          <w:p w14:paraId="76E541D9" w14:textId="77777777" w:rsidR="00EF0260" w:rsidRPr="00E84FBD" w:rsidRDefault="00EF0260" w:rsidP="00EF0260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lastRenderedPageBreak/>
              <w:t>Drukarka laserowa mono</w:t>
            </w:r>
          </w:p>
          <w:p w14:paraId="541C0D5A" w14:textId="77777777" w:rsidR="00EF0260" w:rsidRPr="00E84FBD" w:rsidRDefault="00EF0260" w:rsidP="00EF0260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Mysz + podkładka</w:t>
            </w:r>
          </w:p>
          <w:p w14:paraId="533928B6" w14:textId="77777777" w:rsidR="00EF0260" w:rsidRPr="00E84FBD" w:rsidRDefault="00EF0260" w:rsidP="00EF0260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Klawiatura.</w:t>
            </w:r>
          </w:p>
          <w:p w14:paraId="52DBA0FD" w14:textId="77777777" w:rsidR="00EF0260" w:rsidRPr="00E84FBD" w:rsidRDefault="00EF0260" w:rsidP="00EF0260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Pakiet MS Office Word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BBDFB4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1D568" w14:textId="77777777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3F00C927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EDC367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E1085" w14:textId="77777777" w:rsidR="00EF0260" w:rsidRPr="00E84FBD" w:rsidRDefault="00EF0260" w:rsidP="00EF0260">
            <w:pPr>
              <w:ind w:left="360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Podstawowe wymagane funkcje oprogramowania do wykonywania badań EMG i NCV:</w:t>
            </w:r>
          </w:p>
          <w:p w14:paraId="037CB0D0" w14:textId="77777777" w:rsidR="00EF0260" w:rsidRPr="00E84FBD" w:rsidRDefault="00EF0260" w:rsidP="00EF026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Definiowanie zakresu norm i znakowanie nieprawidłowych wartości w tabelach wyników,</w:t>
            </w:r>
          </w:p>
          <w:p w14:paraId="6197BDA7" w14:textId="77777777" w:rsidR="00EF0260" w:rsidRPr="00E84FBD" w:rsidRDefault="00EF0260" w:rsidP="00EF026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Określenie norm względem przedziałów wiekowych,</w:t>
            </w:r>
          </w:p>
          <w:p w14:paraId="1553A250" w14:textId="77777777" w:rsidR="00EF0260" w:rsidRPr="00E84FBD" w:rsidRDefault="00EF0260" w:rsidP="00EF026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Funkcja atlasu anatomicznego wyświetlająca wynik badania EMG i NCV  w sposób graficzny 3D na kolorowym modelu anatomicznym z możliwością umieszczenia grafiki w raporcie.</w:t>
            </w:r>
          </w:p>
          <w:p w14:paraId="44868717" w14:textId="77777777" w:rsidR="00EF0260" w:rsidRPr="00E84FBD" w:rsidRDefault="00EF0260" w:rsidP="00EF026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Funkcja tabelaryzacji wyników umożliwiająca szybkie zestawienie wykonanych badań w formie tabelarycznej</w:t>
            </w:r>
          </w:p>
          <w:p w14:paraId="77F967C0" w14:textId="77777777" w:rsidR="00EF0260" w:rsidRPr="00E84FBD" w:rsidRDefault="00EF0260" w:rsidP="00EF026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Funkcja zmiany widoku okna dla danego badania, min dwa widoki, gdzie dla każdego widoku istnieje możliwość dowolnej konfiguracji okien prezentacji i wyników</w:t>
            </w:r>
          </w:p>
          <w:p w14:paraId="360E2E41" w14:textId="77777777" w:rsidR="00EF0260" w:rsidRPr="00E84FBD" w:rsidRDefault="00EF0260" w:rsidP="00EF026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definiowania przycisków skrótu dowolnych dostępnych badań z listy badań. Przyciski skrótów badań muszą być wyświetlane w głównym oknie badania.</w:t>
            </w:r>
          </w:p>
          <w:p w14:paraId="5911570B" w14:textId="77777777" w:rsidR="00EF0260" w:rsidRPr="00E84FBD" w:rsidRDefault="00EF0260" w:rsidP="00EF026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wyboru wielkości czcionki przycisków wyświetlanych na ekranie badania, wielkości czcionki tabeli i wielkości czcionki menu głównego okna badania.</w:t>
            </w:r>
          </w:p>
          <w:p w14:paraId="09451C43" w14:textId="77777777" w:rsidR="00EF0260" w:rsidRPr="00E84FBD" w:rsidRDefault="00EF0260" w:rsidP="00EF026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Funkcja zmiany widoku okna wywoływana za pomocą jednego klawisza z konsoli jednostki bazowej.</w:t>
            </w:r>
          </w:p>
          <w:p w14:paraId="3B59F2F5" w14:textId="77777777" w:rsidR="00EF0260" w:rsidRPr="00E84FBD" w:rsidRDefault="00EF0260" w:rsidP="00EF026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Funkcja automatycznego ukrywania listy protokołu badań, wymagane min 3 ustawiane czasy ukrywania okna.</w:t>
            </w:r>
          </w:p>
          <w:p w14:paraId="04CA78D3" w14:textId="77777777" w:rsidR="00EF0260" w:rsidRPr="00E84FBD" w:rsidRDefault="00EF0260" w:rsidP="00EF026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Programowalna lista badań umożliwiająca stworzenie własnego protokołu badań na podstawie pre-definiowanych </w:t>
            </w:r>
            <w:r w:rsidRPr="00E84FBD">
              <w:rPr>
                <w:sz w:val="22"/>
                <w:szCs w:val="22"/>
              </w:rPr>
              <w:lastRenderedPageBreak/>
              <w:t>protokołów testów pogrupowanych tematycznie względem rodzajów badań.</w:t>
            </w:r>
          </w:p>
          <w:p w14:paraId="6689E5A1" w14:textId="77777777" w:rsidR="00EF0260" w:rsidRPr="00E84FBD" w:rsidRDefault="00EF0260" w:rsidP="00EF026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obliczania szybkości przewodzenia z uwzględnieniem korekcji współczynnika temperaturowego</w:t>
            </w:r>
          </w:p>
          <w:p w14:paraId="533B4D6B" w14:textId="77777777" w:rsidR="00EF0260" w:rsidRPr="00E84FBD" w:rsidRDefault="00EF0260" w:rsidP="00EF026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Funkcja kodowania danych wyjściowych w formacie ASCII </w:t>
            </w:r>
            <w:r w:rsidRPr="00E84FBD">
              <w:rPr>
                <w:i/>
                <w:iCs/>
                <w:sz w:val="22"/>
                <w:szCs w:val="22"/>
              </w:rPr>
              <w:t>(wszystkie protokoły badań)</w:t>
            </w:r>
          </w:p>
          <w:p w14:paraId="2515EC59" w14:textId="77777777" w:rsidR="00EF0260" w:rsidRPr="00E84FBD" w:rsidRDefault="00EF0260" w:rsidP="00EF026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Konfiguracja przystosowana do pracy w sieci i możliwość współpracy z HL7</w:t>
            </w:r>
          </w:p>
          <w:p w14:paraId="5518CA14" w14:textId="77777777" w:rsidR="00EF0260" w:rsidRPr="00E84FBD" w:rsidRDefault="00EF0260" w:rsidP="00EF026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definiowania w oprogramowaniu własnych formuł do prezentacji wyników, np. możliwość wyświetlania parametru latencji ważonej.</w:t>
            </w:r>
          </w:p>
          <w:p w14:paraId="330D4080" w14:textId="77777777" w:rsidR="00EF0260" w:rsidRPr="00E84FBD" w:rsidRDefault="00EF0260" w:rsidP="00EF026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Dedykowane oprogramowanie do generowania i konfigurowania własnych raportów na bazie MS Word</w:t>
            </w:r>
          </w:p>
          <w:p w14:paraId="1E70432C" w14:textId="77777777" w:rsidR="00EF0260" w:rsidRPr="00E84FBD" w:rsidRDefault="00EF0260" w:rsidP="00EF026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Funkcja nagrywania oraz wykonywania printscrenu bieżącego okna w dowolnym czasie badania. Wywoływanie funkcji za pomocą przycisku w oknie badania.</w:t>
            </w:r>
          </w:p>
          <w:p w14:paraId="53CDAC33" w14:textId="77777777" w:rsidR="00EF0260" w:rsidRPr="00E84FBD" w:rsidRDefault="00EF0260" w:rsidP="00EF026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System wyposażony w opcje oprogramowanie do automatycznego testowania poprawności działania jednostki bazowej i parametrów głowicy.</w:t>
            </w:r>
          </w:p>
          <w:p w14:paraId="145409BB" w14:textId="77777777" w:rsidR="00EF0260" w:rsidRPr="00E84FBD" w:rsidRDefault="00EF0260" w:rsidP="00EF0260">
            <w:pPr>
              <w:ind w:left="108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05FF4E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05244" w14:textId="77777777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57D04265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31BDD4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4C2DA1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Badanie EMG:</w:t>
            </w:r>
          </w:p>
          <w:p w14:paraId="747F5B7E" w14:textId="77777777" w:rsidR="00EF0260" w:rsidRPr="00E84FBD" w:rsidRDefault="00EF0260" w:rsidP="00EF0260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analiza SMUA, MMUA,IPA</w:t>
            </w:r>
          </w:p>
          <w:p w14:paraId="54E5E117" w14:textId="77777777" w:rsidR="00EF0260" w:rsidRPr="00E84FBD" w:rsidRDefault="00EF0260" w:rsidP="00EF0260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tryb pomiaru spontaneus, Volitional, autoMUP</w:t>
            </w:r>
          </w:p>
          <w:p w14:paraId="11F913FD" w14:textId="77777777" w:rsidR="00EF0260" w:rsidRPr="00E84FBD" w:rsidRDefault="00EF0260" w:rsidP="00EF0260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min.10 minutowy bufor zapisu EMG</w:t>
            </w:r>
          </w:p>
          <w:p w14:paraId="1B808237" w14:textId="77777777" w:rsidR="00EF0260" w:rsidRPr="00E84FBD" w:rsidRDefault="00EF0260" w:rsidP="00EF0260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konwersja zapisu do formatu audio lub video</w:t>
            </w:r>
          </w:p>
          <w:p w14:paraId="2C103F64" w14:textId="77777777" w:rsidR="00EF0260" w:rsidRPr="00E84FBD" w:rsidRDefault="00EF0260" w:rsidP="00EF0260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narzędzie MUP do wykonania szybkiej analizy interesujących jednostek motorycznych w dowolnym czasie wykonywania badania</w:t>
            </w:r>
          </w:p>
          <w:p w14:paraId="065C96C7" w14:textId="77777777" w:rsidR="00EF0260" w:rsidRPr="00E84FBD" w:rsidRDefault="00EF0260" w:rsidP="00EF0260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tworzenie listy komentarzy z możliwością ich zmiany po wykonaniu badania</w:t>
            </w:r>
          </w:p>
          <w:p w14:paraId="291113A8" w14:textId="77777777" w:rsidR="00EF0260" w:rsidRPr="00E84FBD" w:rsidRDefault="00EF0260" w:rsidP="00EF0260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lastRenderedPageBreak/>
              <w:t>Możliwość zdefiniowania trybów rejestracji wzmacniacza dla badań EMG</w:t>
            </w:r>
          </w:p>
          <w:p w14:paraId="0F2BD2D3" w14:textId="77777777" w:rsidR="00EF0260" w:rsidRPr="00E84FBD" w:rsidRDefault="00EF0260" w:rsidP="00EF0260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ustawienia na przycisku funkcyjnego kolejności przechodzenia do kolejnego etapu badania EMG</w:t>
            </w:r>
          </w:p>
          <w:p w14:paraId="1F43A45F" w14:textId="77777777" w:rsidR="00EF0260" w:rsidRPr="00E84FBD" w:rsidRDefault="00EF0260" w:rsidP="00EF0260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Automatyczne wprowadzanie % polifazowości przebiegu EMG w tabeli wyniku</w:t>
            </w:r>
          </w:p>
          <w:p w14:paraId="0105A170" w14:textId="77777777" w:rsidR="00EF0260" w:rsidRPr="00E84FBD" w:rsidRDefault="00EF0260" w:rsidP="00EF0260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Funkcja kolorowania kolejnych zebranych jednostek MUP</w:t>
            </w:r>
          </w:p>
          <w:p w14:paraId="500EFFC2" w14:textId="77777777" w:rsidR="00EF0260" w:rsidRPr="00E84FBD" w:rsidRDefault="00EF0260" w:rsidP="00EF0260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szybkiej reanalizy zapisanego przebiegu za pomocą naciśnięcia jednego przycisku w oknie badania\</w:t>
            </w:r>
          </w:p>
          <w:p w14:paraId="6A76868C" w14:textId="77777777" w:rsidR="00EF0260" w:rsidRPr="00E84FBD" w:rsidRDefault="00EF0260" w:rsidP="00EF0260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Funkcja zaznaczania jednostki MUP i na tej podstawie automatyczne przeszukiwanie zapisanego buforowa w celu znalezienia pasujących jednostek MUP</w:t>
            </w:r>
          </w:p>
          <w:p w14:paraId="6014A2B1" w14:textId="77777777" w:rsidR="00EF0260" w:rsidRPr="00E84FBD" w:rsidRDefault="00EF0260" w:rsidP="00EF0260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wykluczenia danej jednostki MUP  z analizy poprzez naciśnięcie jednego przycisku w oknie badania</w:t>
            </w:r>
          </w:p>
          <w:p w14:paraId="12B2477B" w14:textId="77777777" w:rsidR="00EF0260" w:rsidRPr="00E84FBD" w:rsidRDefault="00EF0260" w:rsidP="00EF0260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Funkcja usuwania artefaktów z uśrednionej jednostki MUP poprzez zaznaczenie obszaru (pola) do usunięcia.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CF1BB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267AD" w14:textId="77777777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055C51F3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001C4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A0BDAF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Szybkość przewodnictwa NCV: </w:t>
            </w:r>
          </w:p>
          <w:p w14:paraId="47999141" w14:textId="77777777" w:rsidR="00EF0260" w:rsidRPr="00E84FBD" w:rsidRDefault="00EF0260" w:rsidP="00EF0260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przewodnictwo ruchowe, </w:t>
            </w:r>
          </w:p>
          <w:p w14:paraId="69664AAB" w14:textId="77777777" w:rsidR="00EF0260" w:rsidRPr="00E84FBD" w:rsidRDefault="00EF0260" w:rsidP="00EF0260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przewodnictwo czuciowe, </w:t>
            </w:r>
          </w:p>
          <w:p w14:paraId="144B7D15" w14:textId="77777777" w:rsidR="00EF0260" w:rsidRPr="00E84FBD" w:rsidRDefault="00EF0260" w:rsidP="00EF0260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przewodnictwo mieszane, </w:t>
            </w:r>
          </w:p>
          <w:p w14:paraId="2F0A44E1" w14:textId="77777777" w:rsidR="00EF0260" w:rsidRPr="00E84FBD" w:rsidRDefault="00EF0260" w:rsidP="00EF0260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inching motor/sensory,   </w:t>
            </w:r>
          </w:p>
          <w:p w14:paraId="380132B2" w14:textId="77777777" w:rsidR="00EF0260" w:rsidRPr="00E84FBD" w:rsidRDefault="00EF0260" w:rsidP="00EF0260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fala F - tryb kursor/automarker, </w:t>
            </w:r>
          </w:p>
          <w:p w14:paraId="2102B108" w14:textId="77777777" w:rsidR="00EF0260" w:rsidRPr="00E84FBD" w:rsidRDefault="00EF0260" w:rsidP="00EF0260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odruch H, </w:t>
            </w:r>
          </w:p>
          <w:p w14:paraId="7F4E35A0" w14:textId="77777777" w:rsidR="00EF0260" w:rsidRPr="00E84FBD" w:rsidRDefault="00EF0260" w:rsidP="00EF0260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SSR (współczulna reakcja skóry)</w:t>
            </w:r>
          </w:p>
          <w:p w14:paraId="766C4464" w14:textId="77777777" w:rsidR="00EF0260" w:rsidRPr="00E84FBD" w:rsidRDefault="00EF0260" w:rsidP="00EF0260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funkcja automatycznego porównywania stronami dla badań NCV;</w:t>
            </w:r>
          </w:p>
          <w:p w14:paraId="3288A78A" w14:textId="77777777" w:rsidR="00EF0260" w:rsidRPr="00E84FBD" w:rsidRDefault="00EF0260" w:rsidP="00EF0260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funkcja historii przeglądania do min. 30 zapisanych sekwencji i wyboru najlepiej wykonanej sekwencji badania NCV</w:t>
            </w:r>
          </w:p>
          <w:p w14:paraId="3F9032AC" w14:textId="77777777" w:rsidR="00EF0260" w:rsidRPr="00E84FBD" w:rsidRDefault="00EF0260" w:rsidP="00EF0260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Automatyczne umieszczanie kursorów dla badań NCV, fali F i odruchu H </w:t>
            </w:r>
          </w:p>
          <w:p w14:paraId="19F4CCA6" w14:textId="77777777" w:rsidR="00EF0260" w:rsidRPr="00E84FBD" w:rsidRDefault="00EF0260" w:rsidP="00EF0260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Funkcja włączania wyświetlania wartości dla danego kursora (latencji i amplitudy)</w:t>
            </w:r>
          </w:p>
          <w:p w14:paraId="5F5BBFD0" w14:textId="77777777" w:rsidR="00EF0260" w:rsidRPr="00E84FBD" w:rsidRDefault="00EF0260" w:rsidP="00EF0260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Funkcja zmiany strony (prawa/lewa) w przypadku wybrania nieprawidłowej strony podczas badania.</w:t>
            </w:r>
          </w:p>
          <w:p w14:paraId="5DDA81A7" w14:textId="77777777" w:rsidR="00EF0260" w:rsidRPr="00E84FBD" w:rsidRDefault="00EF0260" w:rsidP="00EF0260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lastRenderedPageBreak/>
              <w:t>Funkcja sortowania w tabeli podsumowującej badanych nerwów i mięśni alfabetycznie oraz stronami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ACBD82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EF5E6" w14:textId="77777777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657ADF3A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07F24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A53D5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Próba miasteniczna:</w:t>
            </w:r>
          </w:p>
          <w:p w14:paraId="22CEDE5C" w14:textId="77777777" w:rsidR="00EF0260" w:rsidRPr="00E84FBD" w:rsidRDefault="00EF0260" w:rsidP="00EF0260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wyboru sekwencji do określenia dekrementu RNS w oknie głównym badania</w:t>
            </w:r>
          </w:p>
          <w:p w14:paraId="753529F0" w14:textId="77777777" w:rsidR="00EF0260" w:rsidRPr="00E84FBD" w:rsidRDefault="00EF0260" w:rsidP="00EF0260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możliwość wł/wył histogramu próby miastenicznej </w:t>
            </w:r>
          </w:p>
          <w:p w14:paraId="1396D713" w14:textId="77777777" w:rsidR="00EF0260" w:rsidRPr="00E84FBD" w:rsidRDefault="00EF0260" w:rsidP="00EF0260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automatycznego ustawiania protokołu badania</w:t>
            </w:r>
          </w:p>
          <w:p w14:paraId="1CC5A32F" w14:textId="77777777" w:rsidR="00EF0260" w:rsidRPr="00E84FBD" w:rsidRDefault="00EF0260" w:rsidP="00EF0260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funkcja wyświetlania różnych parametrów wyniku za pomocą histogramu</w:t>
            </w:r>
          </w:p>
          <w:p w14:paraId="65120D27" w14:textId="77777777" w:rsidR="00EF0260" w:rsidRPr="00E84FBD" w:rsidRDefault="00EF0260" w:rsidP="00EF0260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8F6B29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EBD24" w14:textId="77777777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65C166C7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28E8C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3642D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Analiza IPA (Interference Pattarn Analysis):</w:t>
            </w:r>
          </w:p>
          <w:p w14:paraId="221711F4" w14:textId="77777777" w:rsidR="00EF0260" w:rsidRPr="00E84FBD" w:rsidRDefault="00EF0260" w:rsidP="00EF026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 xml:space="preserve">Określenie interferencji pod względem ilościowym </w:t>
            </w:r>
          </w:p>
          <w:p w14:paraId="6A187DED" w14:textId="77777777" w:rsidR="00EF0260" w:rsidRPr="00E84FBD" w:rsidRDefault="00EF0260" w:rsidP="00EF026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Porównywanie wzorów : amplituda – ilość powtórzeń, ilość krótkich segmentów – aktywność</w:t>
            </w:r>
          </w:p>
          <w:p w14:paraId="48A3E775" w14:textId="77777777" w:rsidR="00EF0260" w:rsidRPr="00E84FBD" w:rsidRDefault="00EF0260" w:rsidP="00EF026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Odniesienie normatywne w postaci „chmurki”</w:t>
            </w:r>
          </w:p>
          <w:p w14:paraId="52F33EBB" w14:textId="77777777" w:rsidR="00EF0260" w:rsidRPr="00E84FBD" w:rsidRDefault="00EF0260" w:rsidP="00EF026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wykonania w czasie rzeczywistym lub w  trybie off-line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A73DC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B964B" w14:textId="77777777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0A420FBD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90CE96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238B8" w14:textId="77777777" w:rsidR="00EF0260" w:rsidRPr="00E84FBD" w:rsidRDefault="00EF0260" w:rsidP="00EF0260">
            <w:p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opcjonalna doposażenia aparatu o moduł do wykonywania badania VEP:</w:t>
            </w:r>
          </w:p>
          <w:p w14:paraId="0256B7B9" w14:textId="77777777" w:rsidR="00EF0260" w:rsidRPr="00E84FBD" w:rsidRDefault="00EF0260" w:rsidP="00EF0260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wyboru stymulatora w zestawie:, gogle LED lub dowolny monitor LCD</w:t>
            </w:r>
          </w:p>
          <w:p w14:paraId="53D2F59E" w14:textId="77777777" w:rsidR="00EF0260" w:rsidRPr="00E84FBD" w:rsidRDefault="00EF0260" w:rsidP="00EF0260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Możliwość podłączenia dowolnego LCD przez użytkownika</w:t>
            </w:r>
          </w:p>
          <w:p w14:paraId="5F259E31" w14:textId="77777777" w:rsidR="00EF0260" w:rsidRPr="00E84FBD" w:rsidRDefault="00EF0260" w:rsidP="00EF0260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Automatyczne ustawianie kursorów</w:t>
            </w:r>
          </w:p>
          <w:p w14:paraId="4132AEF1" w14:textId="77777777" w:rsidR="00EF0260" w:rsidRPr="00E84FBD" w:rsidRDefault="00EF0260" w:rsidP="00EF0260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Programowanie norm pozwalających określenie wartości nieprawidłowych</w:t>
            </w:r>
          </w:p>
          <w:p w14:paraId="506E3807" w14:textId="77777777" w:rsidR="00EF0260" w:rsidRPr="00E84FBD" w:rsidRDefault="00EF0260" w:rsidP="00EF0260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Moduł potencjałów VEP musi być wyposażony w dedykowany sensor  kalibracji monitora LCD</w:t>
            </w:r>
          </w:p>
          <w:p w14:paraId="2F6854A3" w14:textId="77777777" w:rsidR="00EF0260" w:rsidRPr="00E84FBD" w:rsidRDefault="00EF0260" w:rsidP="00EF0260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3C0DD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ABB58" w14:textId="77777777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05154A04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2874D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bCs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ED4CF2" w14:textId="77777777" w:rsidR="00EF0260" w:rsidRPr="00E84FBD" w:rsidRDefault="00EF0260" w:rsidP="00EF0260">
            <w:pPr>
              <w:ind w:left="360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Gwarancja min. 24 miesięcy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DADB0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D279B" w14:textId="77777777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3B57578B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533BA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E29DB" w14:textId="77777777" w:rsidR="00EF0260" w:rsidRPr="00E84FBD" w:rsidRDefault="00EF0260" w:rsidP="00EF0260">
            <w:pPr>
              <w:ind w:left="360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Z oferowanym aparatem zostanie dostarczony następujący zestaw akcesoriów startowych:</w:t>
            </w:r>
          </w:p>
          <w:p w14:paraId="3B7894BE" w14:textId="77777777" w:rsidR="00EF0260" w:rsidRPr="00E84FBD" w:rsidRDefault="00EF0260" w:rsidP="00EF0260">
            <w:pPr>
              <w:ind w:left="360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przewód do koncentrycznych elektrod igłowych</w:t>
            </w:r>
          </w:p>
          <w:p w14:paraId="1BEF233A" w14:textId="77777777" w:rsidR="00EF0260" w:rsidRPr="00E84FBD" w:rsidRDefault="00EF0260" w:rsidP="00EF0260">
            <w:pPr>
              <w:ind w:left="360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zestaw przewodów ze złączką typu krokodylek i wtykiem typu TP</w:t>
            </w:r>
          </w:p>
          <w:p w14:paraId="4027389E" w14:textId="77777777" w:rsidR="00EF0260" w:rsidRPr="00E84FBD" w:rsidRDefault="00EF0260" w:rsidP="00EF0260">
            <w:pPr>
              <w:ind w:left="360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elektroda obrączkowa, wtyk TP</w:t>
            </w:r>
          </w:p>
          <w:p w14:paraId="3BB3E95A" w14:textId="77777777" w:rsidR="00EF0260" w:rsidRPr="00E84FBD" w:rsidRDefault="00EF0260" w:rsidP="00EF0260">
            <w:pPr>
              <w:ind w:left="360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lastRenderedPageBreak/>
              <w:t xml:space="preserve"> - elektroda uziemiająca typu rzep z przewodem z wtykiem TP</w:t>
            </w:r>
          </w:p>
          <w:p w14:paraId="000C0761" w14:textId="77777777" w:rsidR="00EF0260" w:rsidRPr="00E84FBD" w:rsidRDefault="00EF0260" w:rsidP="00EF0260">
            <w:pPr>
              <w:ind w:left="360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opakowanie elektrod igłowych</w:t>
            </w:r>
          </w:p>
          <w:p w14:paraId="6883B401" w14:textId="77777777" w:rsidR="00EF0260" w:rsidRPr="00E84FBD" w:rsidRDefault="00EF0260" w:rsidP="00EF0260">
            <w:pPr>
              <w:ind w:left="360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-opakowanie elektrod powierzchniowych</w:t>
            </w:r>
          </w:p>
          <w:p w14:paraId="1F9D8B2B" w14:textId="77777777" w:rsidR="00EF0260" w:rsidRPr="00E84FBD" w:rsidRDefault="00EF0260" w:rsidP="00EF0260">
            <w:pPr>
              <w:ind w:left="360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pasta ścierno przewodząca</w:t>
            </w:r>
          </w:p>
          <w:p w14:paraId="79F0BAF2" w14:textId="77777777" w:rsidR="00EF0260" w:rsidRPr="00E84FBD" w:rsidRDefault="00EF0260" w:rsidP="00EF0260">
            <w:pPr>
              <w:ind w:left="360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pasta przewodząca</w:t>
            </w:r>
          </w:p>
          <w:p w14:paraId="2340DD50" w14:textId="77777777" w:rsidR="00EF0260" w:rsidRPr="00E84FBD" w:rsidRDefault="00EF0260" w:rsidP="00EF0260">
            <w:pPr>
              <w:ind w:left="360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- miarka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7023C" w14:textId="103F2C74" w:rsidR="00EF0260" w:rsidRPr="00E84FBD" w:rsidRDefault="000273A0" w:rsidP="00EF026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D65CE" w14:textId="77777777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  <w:tr w:rsidR="00EF0260" w:rsidRPr="00E84FBD" w14:paraId="4ED4568C" w14:textId="77777777" w:rsidTr="00EF026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642D2" w14:textId="77777777" w:rsidR="00EF0260" w:rsidRPr="00E84FBD" w:rsidRDefault="00EF0260" w:rsidP="00EF0260">
            <w:pPr>
              <w:numPr>
                <w:ilvl w:val="0"/>
                <w:numId w:val="7"/>
              </w:numPr>
              <w:snapToGrid w:val="0"/>
              <w:ind w:hanging="578"/>
              <w:rPr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E252A" w14:textId="77777777" w:rsidR="00EF0260" w:rsidRPr="00E84FBD" w:rsidRDefault="00EF0260" w:rsidP="00EF0260">
            <w:pPr>
              <w:ind w:left="360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Szkolenie z obsługi systemu i wykonywania badań podczas instalacji systemu min. 1 wizyty w siedzibie Zamawiającego.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3CDA4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  <w:r w:rsidRPr="00E84FBD">
              <w:rPr>
                <w:sz w:val="22"/>
                <w:szCs w:val="22"/>
              </w:rPr>
              <w:t>TAK</w:t>
            </w:r>
          </w:p>
          <w:p w14:paraId="7F809A80" w14:textId="77777777" w:rsidR="00EF0260" w:rsidRPr="00E84FBD" w:rsidRDefault="00EF0260" w:rsidP="00EF0260">
            <w:pPr>
              <w:rPr>
                <w:sz w:val="22"/>
                <w:szCs w:val="22"/>
              </w:rPr>
            </w:pPr>
          </w:p>
          <w:p w14:paraId="31FDF834" w14:textId="7727ABDE" w:rsidR="00EF0260" w:rsidRPr="00E84FBD" w:rsidRDefault="00EF0260" w:rsidP="00EF0260">
            <w:pPr>
              <w:rPr>
                <w:sz w:val="22"/>
                <w:szCs w:val="22"/>
              </w:rPr>
            </w:pPr>
          </w:p>
          <w:p w14:paraId="47F960B4" w14:textId="77777777" w:rsidR="00EF0260" w:rsidRPr="00E84FBD" w:rsidRDefault="00EF0260" w:rsidP="00EF0260">
            <w:pPr>
              <w:jc w:val="center"/>
              <w:rPr>
                <w:sz w:val="22"/>
                <w:szCs w:val="22"/>
              </w:rPr>
            </w:pPr>
          </w:p>
          <w:p w14:paraId="60E4A2E8" w14:textId="03B42BB9" w:rsidR="00EF0260" w:rsidRPr="00E84FBD" w:rsidRDefault="00EF0260" w:rsidP="00EF0260">
            <w:pPr>
              <w:rPr>
                <w:sz w:val="22"/>
                <w:szCs w:val="22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A98CA" w14:textId="77777777" w:rsidR="00EF0260" w:rsidRPr="00E84FBD" w:rsidRDefault="00EF0260" w:rsidP="00EF0260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6B9A1BBE" w14:textId="77777777" w:rsidR="007D61AF" w:rsidRPr="005F5C0F" w:rsidRDefault="00EF0260" w:rsidP="007D61AF">
      <w:pPr>
        <w:jc w:val="both"/>
        <w:rPr>
          <w:i/>
          <w:iCs/>
          <w:sz w:val="20"/>
          <w:szCs w:val="20"/>
        </w:rPr>
      </w:pPr>
      <w:r w:rsidRPr="00E84FBD">
        <w:rPr>
          <w:sz w:val="22"/>
          <w:szCs w:val="22"/>
        </w:rPr>
        <w:br w:type="textWrapping" w:clear="all"/>
      </w:r>
      <w:r w:rsidR="007D61AF" w:rsidRPr="005F5C0F">
        <w:rPr>
          <w:i/>
          <w:iCs/>
          <w:sz w:val="20"/>
          <w:szCs w:val="20"/>
        </w:rPr>
        <w:t>Parametry „TAK” są warunkami granicznymi, których niespełnienie spowoduje odrzucenie oferty.</w:t>
      </w:r>
    </w:p>
    <w:p w14:paraId="12274216" w14:textId="77777777" w:rsidR="007D61AF" w:rsidRPr="005F5C0F" w:rsidRDefault="007D61AF" w:rsidP="007D61AF">
      <w:pPr>
        <w:jc w:val="both"/>
        <w:rPr>
          <w:i/>
          <w:iCs/>
          <w:sz w:val="20"/>
          <w:szCs w:val="20"/>
        </w:rPr>
      </w:pPr>
      <w:r w:rsidRPr="005F5C0F">
        <w:rPr>
          <w:i/>
          <w:iCs/>
          <w:sz w:val="20"/>
          <w:szCs w:val="20"/>
        </w:rPr>
        <w:t>Potwierdzenie spełnienia warunku należy zadeklarować poprzez „Tak”  lub „Tak” i podać wartość/ opisać szczegółowo.</w:t>
      </w:r>
    </w:p>
    <w:p w14:paraId="071EF56D" w14:textId="77777777" w:rsidR="007D61AF" w:rsidRDefault="007D61AF" w:rsidP="007D61AF">
      <w:pPr>
        <w:ind w:right="-427"/>
        <w:rPr>
          <w:b/>
          <w:lang w:eastAsia="pl-PL"/>
        </w:rPr>
      </w:pPr>
    </w:p>
    <w:p w14:paraId="49BA0940" w14:textId="77777777" w:rsidR="007D61AF" w:rsidRDefault="007D61AF" w:rsidP="007D61AF">
      <w:pPr>
        <w:jc w:val="both"/>
        <w:rPr>
          <w:rFonts w:eastAsia="Andale Sans UI"/>
          <w:b/>
          <w:i/>
          <w:iCs/>
          <w:kern w:val="2"/>
          <w:sz w:val="20"/>
          <w:szCs w:val="20"/>
          <w:lang w:eastAsia="fa-IR" w:bidi="fa-IR"/>
        </w:rPr>
      </w:pPr>
      <w:r>
        <w:rPr>
          <w:rFonts w:eastAsia="Calibri"/>
          <w:i/>
          <w:iCs/>
          <w:sz w:val="20"/>
          <w:szCs w:val="20"/>
        </w:rPr>
        <w:t>Formularz asortymentowy musi być opatrzony przez osobę lub osoby uprawnione do reprezentowania firmy kwalifikowanym podpisem elektronicznym.</w:t>
      </w:r>
    </w:p>
    <w:p w14:paraId="06914AD2" w14:textId="0101AE00" w:rsidR="0076014C" w:rsidRDefault="0076014C" w:rsidP="0076014C">
      <w:pPr>
        <w:spacing w:after="200" w:line="276" w:lineRule="auto"/>
        <w:jc w:val="both"/>
        <w:rPr>
          <w:rFonts w:eastAsia="Andale Sans UI"/>
          <w:b/>
          <w:i/>
          <w:iCs/>
          <w:kern w:val="2"/>
          <w:sz w:val="20"/>
          <w:szCs w:val="20"/>
          <w:lang w:eastAsia="fa-IR" w:bidi="fa-IR"/>
        </w:rPr>
      </w:pPr>
    </w:p>
    <w:p w14:paraId="4309188B" w14:textId="0EF01663" w:rsidR="00EF0260" w:rsidRPr="00E84FBD" w:rsidRDefault="00EF0260" w:rsidP="00EF0260">
      <w:pPr>
        <w:rPr>
          <w:sz w:val="22"/>
          <w:szCs w:val="22"/>
        </w:rPr>
      </w:pPr>
    </w:p>
    <w:sectPr w:rsidR="00EF0260" w:rsidRPr="00E84F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E22C1" w14:textId="77777777" w:rsidR="00D439A1" w:rsidRDefault="00D439A1" w:rsidP="00EF0260">
      <w:r>
        <w:separator/>
      </w:r>
    </w:p>
  </w:endnote>
  <w:endnote w:type="continuationSeparator" w:id="0">
    <w:p w14:paraId="4B233AB6" w14:textId="77777777" w:rsidR="00D439A1" w:rsidRDefault="00D439A1" w:rsidP="00EF0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2CD7D" w14:textId="77777777" w:rsidR="00943E8A" w:rsidRDefault="00943E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33191978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B771204" w14:textId="6618D1CD" w:rsidR="00943E8A" w:rsidRPr="00943E8A" w:rsidRDefault="00943E8A">
        <w:pPr>
          <w:pStyle w:val="Stopka"/>
          <w:jc w:val="center"/>
          <w:rPr>
            <w:sz w:val="22"/>
            <w:szCs w:val="22"/>
          </w:rPr>
        </w:pPr>
        <w:r w:rsidRPr="00943E8A">
          <w:rPr>
            <w:sz w:val="22"/>
            <w:szCs w:val="22"/>
          </w:rPr>
          <w:fldChar w:fldCharType="begin"/>
        </w:r>
        <w:r w:rsidRPr="00943E8A">
          <w:rPr>
            <w:sz w:val="22"/>
            <w:szCs w:val="22"/>
          </w:rPr>
          <w:instrText>PAGE   \* MERGEFORMAT</w:instrText>
        </w:r>
        <w:r w:rsidRPr="00943E8A">
          <w:rPr>
            <w:sz w:val="22"/>
            <w:szCs w:val="22"/>
          </w:rPr>
          <w:fldChar w:fldCharType="separate"/>
        </w:r>
        <w:r w:rsidRPr="00943E8A">
          <w:rPr>
            <w:sz w:val="22"/>
            <w:szCs w:val="22"/>
          </w:rPr>
          <w:t>2</w:t>
        </w:r>
        <w:r w:rsidRPr="00943E8A">
          <w:rPr>
            <w:sz w:val="22"/>
            <w:szCs w:val="22"/>
          </w:rPr>
          <w:fldChar w:fldCharType="end"/>
        </w:r>
      </w:p>
    </w:sdtContent>
  </w:sdt>
  <w:p w14:paraId="6DFA47EB" w14:textId="77777777" w:rsidR="00943E8A" w:rsidRDefault="00943E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3E50E" w14:textId="77777777" w:rsidR="00943E8A" w:rsidRDefault="00943E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8DAD9" w14:textId="77777777" w:rsidR="00D439A1" w:rsidRDefault="00D439A1" w:rsidP="00EF0260">
      <w:r>
        <w:separator/>
      </w:r>
    </w:p>
  </w:footnote>
  <w:footnote w:type="continuationSeparator" w:id="0">
    <w:p w14:paraId="40784459" w14:textId="77777777" w:rsidR="00D439A1" w:rsidRDefault="00D439A1" w:rsidP="00EF02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FC162" w14:textId="77777777" w:rsidR="00943E8A" w:rsidRDefault="00943E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01828" w14:textId="3BDD5844" w:rsidR="00E84FBD" w:rsidRDefault="00E84FBD">
    <w:pPr>
      <w:pStyle w:val="Nagwek"/>
    </w:pPr>
    <w:r>
      <w:rPr>
        <w:bCs/>
        <w:color w:val="000000"/>
      </w:rPr>
      <w:t>Część nr 9 pn.  W</w:t>
    </w:r>
    <w:r w:rsidRPr="0039076C">
      <w:rPr>
        <w:bCs/>
        <w:color w:val="000000"/>
      </w:rPr>
      <w:t>yposażenie neurologiczne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CAAF2" w14:textId="77777777" w:rsidR="00943E8A" w:rsidRDefault="00943E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0"/>
        <w:szCs w:val="20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cs="Symbol" w:hint="default"/>
        <w:sz w:val="20"/>
        <w:szCs w:val="2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0"/>
        <w:szCs w:val="20"/>
        <w:lang w:val="en-US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10" w15:restartNumberingAfterBreak="0">
    <w:nsid w:val="7E25319E"/>
    <w:multiLevelType w:val="hybridMultilevel"/>
    <w:tmpl w:val="8C484C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25283011">
    <w:abstractNumId w:val="0"/>
  </w:num>
  <w:num w:numId="2" w16cid:durableId="180321827">
    <w:abstractNumId w:val="1"/>
  </w:num>
  <w:num w:numId="3" w16cid:durableId="1313829431">
    <w:abstractNumId w:val="2"/>
  </w:num>
  <w:num w:numId="4" w16cid:durableId="163207182">
    <w:abstractNumId w:val="3"/>
  </w:num>
  <w:num w:numId="5" w16cid:durableId="1754551701">
    <w:abstractNumId w:val="4"/>
  </w:num>
  <w:num w:numId="6" w16cid:durableId="1871841725">
    <w:abstractNumId w:val="5"/>
  </w:num>
  <w:num w:numId="7" w16cid:durableId="1012218478">
    <w:abstractNumId w:val="6"/>
  </w:num>
  <w:num w:numId="8" w16cid:durableId="993141390">
    <w:abstractNumId w:val="7"/>
  </w:num>
  <w:num w:numId="9" w16cid:durableId="1448162289">
    <w:abstractNumId w:val="8"/>
  </w:num>
  <w:num w:numId="10" w16cid:durableId="1661739259">
    <w:abstractNumId w:val="9"/>
  </w:num>
  <w:num w:numId="11" w16cid:durableId="9622318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32E"/>
    <w:rsid w:val="000273A0"/>
    <w:rsid w:val="001D0706"/>
    <w:rsid w:val="004F7CD8"/>
    <w:rsid w:val="0076014C"/>
    <w:rsid w:val="007D61AF"/>
    <w:rsid w:val="008F632E"/>
    <w:rsid w:val="00943E8A"/>
    <w:rsid w:val="00C34081"/>
    <w:rsid w:val="00D439A1"/>
    <w:rsid w:val="00D51C92"/>
    <w:rsid w:val="00E566BF"/>
    <w:rsid w:val="00E84FBD"/>
    <w:rsid w:val="00EF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12CCA"/>
  <w15:chartTrackingRefBased/>
  <w15:docId w15:val="{5860DF61-359F-4B04-8BA7-02AC0ACEF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026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02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0260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F02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0260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Bezodstpw">
    <w:name w:val="No Spacing"/>
    <w:uiPriority w:val="1"/>
    <w:qFormat/>
    <w:rsid w:val="00D51C9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1486</Words>
  <Characters>8919</Characters>
  <Application>Microsoft Office Word</Application>
  <DocSecurity>0</DocSecurity>
  <Lines>74</Lines>
  <Paragraphs>20</Paragraphs>
  <ScaleCrop>false</ScaleCrop>
  <Company/>
  <LinksUpToDate>false</LinksUpToDate>
  <CharactersWithSpaces>10385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Agnieszka Dopierała</cp:lastModifiedBy>
  <cp:revision>10</cp:revision>
  <dcterms:created xsi:type="dcterms:W3CDTF">2023-02-03T07:07:00Z</dcterms:created>
  <dcterms:modified xsi:type="dcterms:W3CDTF">2023-03-15T13:40:00Z</dcterms:modified>
</cp:coreProperties>
</file>