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2F02" w14:textId="77777777" w:rsidR="00BC7D8E" w:rsidRPr="008D7B5B" w:rsidRDefault="00BC7D8E" w:rsidP="00BC7D8E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bCs/>
        </w:rPr>
      </w:pPr>
      <w:r w:rsidRPr="008D7B5B">
        <w:rPr>
          <w:bCs/>
        </w:rPr>
        <w:t>Załącznik nr 1 do SWZ</w:t>
      </w:r>
    </w:p>
    <w:p w14:paraId="18465225" w14:textId="77777777" w:rsidR="00BC7D8E" w:rsidRDefault="00BC7D8E" w:rsidP="00BC7D8E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bCs/>
        </w:rPr>
      </w:pPr>
      <w:r w:rsidRPr="008D7B5B">
        <w:rPr>
          <w:bCs/>
        </w:rPr>
        <w:t xml:space="preserve"> Opis przedmiotu zamówienia (Formularz asortymentowy)</w:t>
      </w:r>
    </w:p>
    <w:p w14:paraId="00AA4332" w14:textId="77777777" w:rsidR="00BC7D8E" w:rsidRDefault="00BC7D8E" w:rsidP="00205663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3EC65752" w14:textId="1D6699A8" w:rsidR="007736FF" w:rsidRPr="006D1FDC" w:rsidRDefault="006D1FDC" w:rsidP="00205663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6D1FDC">
        <w:rPr>
          <w:rFonts w:ascii="Times New Roman" w:eastAsia="Andale Sans UI" w:hAnsi="Times New Roman"/>
          <w:b/>
          <w:bCs/>
          <w:kern w:val="2"/>
          <w:lang w:eastAsia="fa-IR" w:bidi="fa-IR"/>
        </w:rPr>
        <w:t>TYMPANOMETR</w:t>
      </w:r>
    </w:p>
    <w:p w14:paraId="327809AB" w14:textId="07FC6216" w:rsidR="00205663" w:rsidRPr="004D6A94" w:rsidRDefault="00205663" w:rsidP="0020566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D6A94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28A461D" w14:textId="784B8ED3" w:rsidR="00205663" w:rsidRPr="004D6A94" w:rsidRDefault="00205663" w:rsidP="004D6A94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D6A94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2DB08075" w14:textId="77777777" w:rsidR="00205663" w:rsidRPr="004D6A94" w:rsidRDefault="00205663" w:rsidP="00205663">
      <w:pPr>
        <w:rPr>
          <w:sz w:val="22"/>
          <w:szCs w:val="22"/>
        </w:rPr>
      </w:pPr>
      <w:r w:rsidRPr="004D6A94">
        <w:rPr>
          <w:sz w:val="22"/>
          <w:szCs w:val="22"/>
        </w:rPr>
        <w:t>Producent :</w:t>
      </w:r>
    </w:p>
    <w:p w14:paraId="673CCBA3" w14:textId="77777777" w:rsidR="00205663" w:rsidRPr="004D6A94" w:rsidRDefault="00205663" w:rsidP="00205663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676"/>
        <w:gridCol w:w="1246"/>
        <w:gridCol w:w="3528"/>
      </w:tblGrid>
      <w:tr w:rsidR="00205663" w:rsidRPr="004D6A94" w14:paraId="25B8EFD3" w14:textId="77777777" w:rsidTr="004D6A94">
        <w:tc>
          <w:tcPr>
            <w:tcW w:w="583" w:type="dxa"/>
          </w:tcPr>
          <w:p w14:paraId="225D22D4" w14:textId="77777777" w:rsidR="00205663" w:rsidRPr="004D6A94" w:rsidRDefault="00205663" w:rsidP="00A62294">
            <w:pPr>
              <w:rPr>
                <w:b/>
                <w:bCs/>
                <w:sz w:val="22"/>
                <w:szCs w:val="22"/>
              </w:rPr>
            </w:pPr>
            <w:r w:rsidRPr="004D6A94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76" w:type="dxa"/>
            <w:vAlign w:val="center"/>
          </w:tcPr>
          <w:p w14:paraId="6A0DE718" w14:textId="77777777" w:rsidR="00205663" w:rsidRPr="004D6A94" w:rsidRDefault="00205663" w:rsidP="00A62294">
            <w:pPr>
              <w:rPr>
                <w:sz w:val="22"/>
                <w:szCs w:val="22"/>
              </w:rPr>
            </w:pPr>
            <w:r w:rsidRPr="004D6A94">
              <w:rPr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1246" w:type="dxa"/>
            <w:vAlign w:val="center"/>
          </w:tcPr>
          <w:p w14:paraId="326779E2" w14:textId="77777777" w:rsidR="00205663" w:rsidRPr="004D6A94" w:rsidRDefault="00205663" w:rsidP="00A62294">
            <w:pPr>
              <w:rPr>
                <w:sz w:val="22"/>
                <w:szCs w:val="22"/>
              </w:rPr>
            </w:pPr>
            <w:r w:rsidRPr="004D6A94">
              <w:rPr>
                <w:b/>
                <w:bCs/>
                <w:sz w:val="22"/>
                <w:szCs w:val="22"/>
              </w:rPr>
              <w:t xml:space="preserve">Wartość </w:t>
            </w:r>
            <w:r w:rsidRPr="004D6A94">
              <w:rPr>
                <w:b/>
                <w:bCs/>
                <w:sz w:val="22"/>
                <w:szCs w:val="22"/>
              </w:rPr>
              <w:br/>
              <w:t xml:space="preserve">wymagana </w:t>
            </w:r>
          </w:p>
        </w:tc>
        <w:tc>
          <w:tcPr>
            <w:tcW w:w="3528" w:type="dxa"/>
          </w:tcPr>
          <w:p w14:paraId="46BB97BC" w14:textId="77777777" w:rsidR="00205663" w:rsidRPr="004D6A94" w:rsidRDefault="00205663" w:rsidP="00A62294">
            <w:pPr>
              <w:rPr>
                <w:sz w:val="22"/>
                <w:szCs w:val="22"/>
              </w:rPr>
            </w:pPr>
            <w:r w:rsidRPr="004D6A94">
              <w:rPr>
                <w:b/>
                <w:bCs/>
                <w:sz w:val="22"/>
                <w:szCs w:val="22"/>
              </w:rPr>
              <w:t xml:space="preserve">Wartość </w:t>
            </w:r>
            <w:r w:rsidRPr="004D6A94">
              <w:rPr>
                <w:b/>
                <w:bCs/>
                <w:sz w:val="22"/>
                <w:szCs w:val="22"/>
              </w:rPr>
              <w:br/>
              <w:t>oferowana (podać/opisać)</w:t>
            </w:r>
          </w:p>
        </w:tc>
      </w:tr>
      <w:tr w:rsidR="00205663" w:rsidRPr="004D6A94" w14:paraId="65EF5011" w14:textId="77777777" w:rsidTr="004D6A94">
        <w:tc>
          <w:tcPr>
            <w:tcW w:w="583" w:type="dxa"/>
          </w:tcPr>
          <w:p w14:paraId="42D5340A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</w:t>
            </w:r>
          </w:p>
        </w:tc>
        <w:tc>
          <w:tcPr>
            <w:tcW w:w="3676" w:type="dxa"/>
            <w:vAlign w:val="center"/>
          </w:tcPr>
          <w:p w14:paraId="083A3AEE" w14:textId="6835CC95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Urządzenie przeznaczone do wykonywania badań: </w:t>
            </w:r>
            <w:proofErr w:type="spellStart"/>
            <w:r w:rsidRPr="004D6A94">
              <w:rPr>
                <w:sz w:val="22"/>
                <w:szCs w:val="22"/>
              </w:rPr>
              <w:t>tympanometria</w:t>
            </w:r>
            <w:proofErr w:type="spellEnd"/>
            <w:r w:rsidRPr="004D6A94">
              <w:rPr>
                <w:sz w:val="22"/>
                <w:szCs w:val="22"/>
              </w:rPr>
              <w:t>, testy odruchów akustycznych</w:t>
            </w:r>
          </w:p>
        </w:tc>
        <w:tc>
          <w:tcPr>
            <w:tcW w:w="1246" w:type="dxa"/>
          </w:tcPr>
          <w:p w14:paraId="3CF36107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5FDE1598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08440066" w14:textId="77777777" w:rsidTr="004D6A94">
        <w:tc>
          <w:tcPr>
            <w:tcW w:w="583" w:type="dxa"/>
          </w:tcPr>
          <w:p w14:paraId="28DF92F0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</w:t>
            </w:r>
          </w:p>
        </w:tc>
        <w:tc>
          <w:tcPr>
            <w:tcW w:w="3676" w:type="dxa"/>
            <w:vAlign w:val="center"/>
          </w:tcPr>
          <w:p w14:paraId="2414D735" w14:textId="72F65F3F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wyposażone w sondę, wyświetlacz LED, przyciski nawigacyjne, wskaźniki LED informujące o stanie systemu</w:t>
            </w:r>
          </w:p>
        </w:tc>
        <w:tc>
          <w:tcPr>
            <w:tcW w:w="1246" w:type="dxa"/>
          </w:tcPr>
          <w:p w14:paraId="4E90D3CF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51A97F3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BE3A436" w14:textId="77777777" w:rsidTr="004D6A94">
        <w:tc>
          <w:tcPr>
            <w:tcW w:w="583" w:type="dxa"/>
          </w:tcPr>
          <w:p w14:paraId="33D00898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3</w:t>
            </w:r>
          </w:p>
        </w:tc>
        <w:tc>
          <w:tcPr>
            <w:tcW w:w="3676" w:type="dxa"/>
            <w:vAlign w:val="center"/>
          </w:tcPr>
          <w:p w14:paraId="70B0DC09" w14:textId="77777777" w:rsidR="00205663" w:rsidRPr="004D6A94" w:rsidRDefault="00205663" w:rsidP="0020566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spełniające normy:</w:t>
            </w:r>
          </w:p>
          <w:p w14:paraId="4BF631B1" w14:textId="77777777" w:rsidR="00205663" w:rsidRPr="004D6A94" w:rsidRDefault="00205663" w:rsidP="00205663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bezpieczeństwa: IEC 60601-1 (oraz odchylenia UL, CSA i EN)</w:t>
            </w:r>
          </w:p>
          <w:p w14:paraId="3EDD26D9" w14:textId="77777777" w:rsidR="00205663" w:rsidRPr="004D6A94" w:rsidRDefault="00205663" w:rsidP="00205663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EMC: IEC 60601-1-2</w:t>
            </w:r>
          </w:p>
          <w:p w14:paraId="4EE68A42" w14:textId="45281A9D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Wydajność: IEC 60645-5, Typ 2 </w:t>
            </w:r>
            <w:proofErr w:type="spellStart"/>
            <w:r w:rsidRPr="004D6A94">
              <w:rPr>
                <w:sz w:val="22"/>
                <w:szCs w:val="22"/>
              </w:rPr>
              <w:t>Tympanometr</w:t>
            </w:r>
            <w:proofErr w:type="spellEnd"/>
          </w:p>
        </w:tc>
        <w:tc>
          <w:tcPr>
            <w:tcW w:w="1246" w:type="dxa"/>
          </w:tcPr>
          <w:p w14:paraId="7D52D40C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6D9DDAE6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CB8160C" w14:textId="77777777" w:rsidTr="004D6A94">
        <w:tc>
          <w:tcPr>
            <w:tcW w:w="583" w:type="dxa"/>
          </w:tcPr>
          <w:p w14:paraId="471F92CB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4</w:t>
            </w:r>
          </w:p>
        </w:tc>
        <w:tc>
          <w:tcPr>
            <w:tcW w:w="3676" w:type="dxa"/>
            <w:vAlign w:val="center"/>
          </w:tcPr>
          <w:p w14:paraId="214F5428" w14:textId="2E91D353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Urządzenie przeprowadzające analizę: poziomu szczytowego </w:t>
            </w:r>
            <w:proofErr w:type="spellStart"/>
            <w:r w:rsidRPr="004D6A94">
              <w:rPr>
                <w:sz w:val="22"/>
                <w:szCs w:val="22"/>
              </w:rPr>
              <w:t>admitancji</w:t>
            </w:r>
            <w:proofErr w:type="spellEnd"/>
            <w:r w:rsidRPr="004D6A94">
              <w:rPr>
                <w:sz w:val="22"/>
                <w:szCs w:val="22"/>
              </w:rPr>
              <w:t xml:space="preserve"> (w ml); ciśnienia; gradientu (w </w:t>
            </w:r>
            <w:proofErr w:type="spellStart"/>
            <w:r w:rsidRPr="004D6A94">
              <w:rPr>
                <w:sz w:val="22"/>
                <w:szCs w:val="22"/>
              </w:rPr>
              <w:t>daPa</w:t>
            </w:r>
            <w:proofErr w:type="spellEnd"/>
            <w:r w:rsidRPr="004D6A94">
              <w:rPr>
                <w:sz w:val="22"/>
                <w:szCs w:val="22"/>
              </w:rPr>
              <w:t xml:space="preserve">); objętości przewodu słuchowego (ECV) 200 </w:t>
            </w:r>
            <w:proofErr w:type="spellStart"/>
            <w:r w:rsidRPr="004D6A94">
              <w:rPr>
                <w:sz w:val="22"/>
                <w:szCs w:val="22"/>
              </w:rPr>
              <w:t>daPa</w:t>
            </w:r>
            <w:proofErr w:type="spellEnd"/>
          </w:p>
        </w:tc>
        <w:tc>
          <w:tcPr>
            <w:tcW w:w="1246" w:type="dxa"/>
          </w:tcPr>
          <w:p w14:paraId="7B5C5746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08D02FB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0027A93F" w14:textId="77777777" w:rsidTr="004D6A94">
        <w:tc>
          <w:tcPr>
            <w:tcW w:w="583" w:type="dxa"/>
          </w:tcPr>
          <w:p w14:paraId="1D32B369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5</w:t>
            </w:r>
          </w:p>
        </w:tc>
        <w:tc>
          <w:tcPr>
            <w:tcW w:w="3676" w:type="dxa"/>
            <w:vAlign w:val="center"/>
          </w:tcPr>
          <w:p w14:paraId="3D198FF2" w14:textId="2B64EC46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Poziomy sygnału sondy i dokładność: 226Hz +/- 2%; 85dB SPL +/-2dB w zakresie od 0,2ml do 5ml</w:t>
            </w:r>
          </w:p>
        </w:tc>
        <w:tc>
          <w:tcPr>
            <w:tcW w:w="1246" w:type="dxa"/>
          </w:tcPr>
          <w:p w14:paraId="18B417B9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4FFEE1C2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70BCD632" w14:textId="77777777" w:rsidTr="004D6A94">
        <w:tc>
          <w:tcPr>
            <w:tcW w:w="583" w:type="dxa"/>
          </w:tcPr>
          <w:p w14:paraId="0C947A3B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6</w:t>
            </w:r>
          </w:p>
        </w:tc>
        <w:tc>
          <w:tcPr>
            <w:tcW w:w="3676" w:type="dxa"/>
            <w:vAlign w:val="center"/>
          </w:tcPr>
          <w:p w14:paraId="29B1905C" w14:textId="59C8FA1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wyposażone w dwie funkcje kontroli uszczelnienia ucha: standardowy oraz rozszerzony do wykorzystania przy trudnościach w uzyskaniu uszczelnienia</w:t>
            </w:r>
          </w:p>
        </w:tc>
        <w:tc>
          <w:tcPr>
            <w:tcW w:w="1246" w:type="dxa"/>
          </w:tcPr>
          <w:p w14:paraId="1BFBD49E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71877E8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96DD9A1" w14:textId="77777777" w:rsidTr="004D6A94">
        <w:tc>
          <w:tcPr>
            <w:tcW w:w="583" w:type="dxa"/>
          </w:tcPr>
          <w:p w14:paraId="177230FB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7</w:t>
            </w:r>
          </w:p>
        </w:tc>
        <w:tc>
          <w:tcPr>
            <w:tcW w:w="3676" w:type="dxa"/>
            <w:vAlign w:val="center"/>
          </w:tcPr>
          <w:p w14:paraId="12CDC78E" w14:textId="0E2F3B32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Poziomy ciśnienia i dokładność: +200daPa do -400daPa +/-10daPa lub +/-10% (w zależności od tego, która wartość jest większa) powyżej zakresu</w:t>
            </w:r>
          </w:p>
        </w:tc>
        <w:tc>
          <w:tcPr>
            <w:tcW w:w="1246" w:type="dxa"/>
          </w:tcPr>
          <w:p w14:paraId="7B6D592A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D02A482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7895F04" w14:textId="77777777" w:rsidTr="004D6A94">
        <w:tc>
          <w:tcPr>
            <w:tcW w:w="583" w:type="dxa"/>
          </w:tcPr>
          <w:p w14:paraId="6642DD7D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8</w:t>
            </w:r>
          </w:p>
        </w:tc>
        <w:tc>
          <w:tcPr>
            <w:tcW w:w="3676" w:type="dxa"/>
            <w:vAlign w:val="center"/>
          </w:tcPr>
          <w:p w14:paraId="2E37E2BF" w14:textId="44FEA3C9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Zakres i dokładność pomiaru głośności ucha: 0,2 ml do 5 ml +/- 0,1 ml lub +/-5% (w zależności od tego, która wartość jest większa) w całym zakresie</w:t>
            </w:r>
          </w:p>
        </w:tc>
        <w:tc>
          <w:tcPr>
            <w:tcW w:w="1246" w:type="dxa"/>
          </w:tcPr>
          <w:p w14:paraId="3102872A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49081E90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CBC466A" w14:textId="77777777" w:rsidTr="004D6A94">
        <w:tc>
          <w:tcPr>
            <w:tcW w:w="583" w:type="dxa"/>
          </w:tcPr>
          <w:p w14:paraId="4C0EFB16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9</w:t>
            </w:r>
          </w:p>
        </w:tc>
        <w:tc>
          <w:tcPr>
            <w:tcW w:w="3676" w:type="dxa"/>
            <w:vAlign w:val="center"/>
          </w:tcPr>
          <w:p w14:paraId="75C364A3" w14:textId="77DE3FD1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Prędkość przemiatania (</w:t>
            </w:r>
            <w:proofErr w:type="spellStart"/>
            <w:r w:rsidRPr="004D6A94">
              <w:rPr>
                <w:sz w:val="22"/>
                <w:szCs w:val="22"/>
              </w:rPr>
              <w:t>sweep</w:t>
            </w:r>
            <w:proofErr w:type="spellEnd"/>
            <w:r w:rsidRPr="004D6A94">
              <w:rPr>
                <w:sz w:val="22"/>
                <w:szCs w:val="22"/>
              </w:rPr>
              <w:t>): typowo 200daPa/s; w zależności od objętości ucha/jamy</w:t>
            </w:r>
          </w:p>
        </w:tc>
        <w:tc>
          <w:tcPr>
            <w:tcW w:w="1246" w:type="dxa"/>
          </w:tcPr>
          <w:p w14:paraId="63F8C5C3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59C7B01E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2629FDE1" w14:textId="77777777" w:rsidTr="004D6A94">
        <w:tc>
          <w:tcPr>
            <w:tcW w:w="583" w:type="dxa"/>
          </w:tcPr>
          <w:p w14:paraId="3DE63057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10</w:t>
            </w:r>
          </w:p>
        </w:tc>
        <w:tc>
          <w:tcPr>
            <w:tcW w:w="3676" w:type="dxa"/>
            <w:vAlign w:val="center"/>
          </w:tcPr>
          <w:p w14:paraId="42D95FA8" w14:textId="2443210D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Ograniczenia ciśnienia: +600 do -800 </w:t>
            </w:r>
            <w:proofErr w:type="spellStart"/>
            <w:r w:rsidRPr="004D6A94">
              <w:rPr>
                <w:sz w:val="22"/>
                <w:szCs w:val="22"/>
              </w:rPr>
              <w:t>daPa</w:t>
            </w:r>
            <w:proofErr w:type="spellEnd"/>
          </w:p>
        </w:tc>
        <w:tc>
          <w:tcPr>
            <w:tcW w:w="1246" w:type="dxa"/>
          </w:tcPr>
          <w:p w14:paraId="28379902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77F5A78F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31899789" w14:textId="77777777" w:rsidTr="004D6A94">
        <w:tc>
          <w:tcPr>
            <w:tcW w:w="583" w:type="dxa"/>
          </w:tcPr>
          <w:p w14:paraId="33FD6DFE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11</w:t>
            </w:r>
          </w:p>
        </w:tc>
        <w:tc>
          <w:tcPr>
            <w:tcW w:w="3676" w:type="dxa"/>
            <w:vAlign w:val="center"/>
          </w:tcPr>
          <w:p w14:paraId="1C71672B" w14:textId="3E57A765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100 przechowywanych próbek dla </w:t>
            </w:r>
            <w:proofErr w:type="spellStart"/>
            <w:r w:rsidRPr="004D6A94">
              <w:rPr>
                <w:sz w:val="22"/>
                <w:szCs w:val="22"/>
              </w:rPr>
              <w:t>tympanogramu</w:t>
            </w:r>
            <w:proofErr w:type="spellEnd"/>
          </w:p>
        </w:tc>
        <w:tc>
          <w:tcPr>
            <w:tcW w:w="1246" w:type="dxa"/>
          </w:tcPr>
          <w:p w14:paraId="458F9172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FCB9E6D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30C8DF13" w14:textId="77777777" w:rsidTr="004D6A94">
        <w:tc>
          <w:tcPr>
            <w:tcW w:w="583" w:type="dxa"/>
          </w:tcPr>
          <w:p w14:paraId="068737BE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12</w:t>
            </w:r>
          </w:p>
        </w:tc>
        <w:tc>
          <w:tcPr>
            <w:tcW w:w="3676" w:type="dxa"/>
            <w:vAlign w:val="center"/>
          </w:tcPr>
          <w:p w14:paraId="0C7226C1" w14:textId="43BDA5F5" w:rsidR="00205663" w:rsidRPr="004D6A94" w:rsidRDefault="00205663" w:rsidP="00205663">
            <w:pPr>
              <w:rPr>
                <w:sz w:val="22"/>
                <w:szCs w:val="22"/>
              </w:rPr>
            </w:pPr>
            <w:proofErr w:type="spellStart"/>
            <w:r w:rsidRPr="004D6A94">
              <w:rPr>
                <w:sz w:val="22"/>
                <w:szCs w:val="22"/>
              </w:rPr>
              <w:t>Ipsilateralne</w:t>
            </w:r>
            <w:proofErr w:type="spellEnd"/>
            <w:r w:rsidRPr="004D6A94">
              <w:rPr>
                <w:sz w:val="22"/>
                <w:szCs w:val="22"/>
              </w:rPr>
              <w:t xml:space="preserve"> pomiary odruchów</w:t>
            </w:r>
          </w:p>
        </w:tc>
        <w:tc>
          <w:tcPr>
            <w:tcW w:w="1246" w:type="dxa"/>
          </w:tcPr>
          <w:p w14:paraId="12456C78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0C5EED78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5B08A1F2" w14:textId="77777777" w:rsidTr="004D6A94">
        <w:tc>
          <w:tcPr>
            <w:tcW w:w="583" w:type="dxa"/>
          </w:tcPr>
          <w:p w14:paraId="2522A483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676" w:type="dxa"/>
            <w:vAlign w:val="center"/>
          </w:tcPr>
          <w:p w14:paraId="5D9480CB" w14:textId="77777777" w:rsidR="00205663" w:rsidRPr="004D6A94" w:rsidRDefault="00205663" w:rsidP="0020566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Poziomy tonów odruchowych i dokładność: 500Hz, 1kHz, 2kHz, 4kHz (+/-2%)</w:t>
            </w:r>
          </w:p>
          <w:p w14:paraId="3D0DE971" w14:textId="251DCEF4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Konfigurowalny w zakresie od 70dB do 100dBHL (4kHz ograniczone do 95dBHL) +/-3dB, w odniesieniu do objętości kalibracyjnej 2ml; kompensuje zmierzoną głośność ucha</w:t>
            </w:r>
          </w:p>
        </w:tc>
        <w:tc>
          <w:tcPr>
            <w:tcW w:w="1246" w:type="dxa"/>
          </w:tcPr>
          <w:p w14:paraId="59C16233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6AE129AC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26CB047A" w14:textId="77777777" w:rsidTr="004D6A94">
        <w:tc>
          <w:tcPr>
            <w:tcW w:w="583" w:type="dxa"/>
          </w:tcPr>
          <w:p w14:paraId="7539A17E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14</w:t>
            </w:r>
          </w:p>
        </w:tc>
        <w:tc>
          <w:tcPr>
            <w:tcW w:w="3676" w:type="dxa"/>
            <w:vAlign w:val="center"/>
          </w:tcPr>
          <w:p w14:paraId="3EF56425" w14:textId="03992D01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Próg i dokładność wykrywania odruchów: 0,01 ml do 0,5 ml +/-0,01 ml konfigurowane w krokach co 0,01 ml</w:t>
            </w:r>
          </w:p>
        </w:tc>
        <w:tc>
          <w:tcPr>
            <w:tcW w:w="1246" w:type="dxa"/>
          </w:tcPr>
          <w:p w14:paraId="670FC591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631B3B9E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6A725FC6" w14:textId="77777777" w:rsidTr="004D6A94">
        <w:tc>
          <w:tcPr>
            <w:tcW w:w="583" w:type="dxa"/>
          </w:tcPr>
          <w:p w14:paraId="55777B42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15</w:t>
            </w:r>
          </w:p>
        </w:tc>
        <w:tc>
          <w:tcPr>
            <w:tcW w:w="3676" w:type="dxa"/>
            <w:vAlign w:val="center"/>
          </w:tcPr>
          <w:p w14:paraId="63C082FE" w14:textId="266021FB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Liczba poziomów odruchów: 4, 100dB z krokiem 5dB lub 10 </w:t>
            </w:r>
            <w:proofErr w:type="spellStart"/>
            <w:r w:rsidRPr="004D6A94">
              <w:rPr>
                <w:sz w:val="22"/>
                <w:szCs w:val="22"/>
              </w:rPr>
              <w:t>dB</w:t>
            </w:r>
            <w:proofErr w:type="spellEnd"/>
            <w:r w:rsidRPr="004D6A94">
              <w:rPr>
                <w:sz w:val="22"/>
                <w:szCs w:val="22"/>
              </w:rPr>
              <w:t xml:space="preserve">; 95dB, 90dB lub 85dB z krokiem 5 </w:t>
            </w:r>
            <w:proofErr w:type="spellStart"/>
            <w:r w:rsidRPr="004D6A94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246" w:type="dxa"/>
          </w:tcPr>
          <w:p w14:paraId="6B6E3951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7E99B99B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3009FE83" w14:textId="77777777" w:rsidTr="004D6A94">
        <w:tc>
          <w:tcPr>
            <w:tcW w:w="583" w:type="dxa"/>
          </w:tcPr>
          <w:p w14:paraId="40D1217F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16</w:t>
            </w:r>
          </w:p>
        </w:tc>
        <w:tc>
          <w:tcPr>
            <w:tcW w:w="3676" w:type="dxa"/>
            <w:vAlign w:val="center"/>
          </w:tcPr>
          <w:p w14:paraId="182D6079" w14:textId="510470E0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Analiza odruchów: odruch zaliczony/niezaliczony na każdym z badanych poziomów; maksymalna amplituda każdego odruchu (widoczna na raporcie drukowanym i komputerowym); ciśnienie, przy którym odruch był wykonywany</w:t>
            </w:r>
          </w:p>
        </w:tc>
        <w:tc>
          <w:tcPr>
            <w:tcW w:w="1246" w:type="dxa"/>
          </w:tcPr>
          <w:p w14:paraId="1FDAB25D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3F95A4D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6DDB9EA9" w14:textId="77777777" w:rsidTr="004D6A94">
        <w:tc>
          <w:tcPr>
            <w:tcW w:w="583" w:type="dxa"/>
          </w:tcPr>
          <w:p w14:paraId="0A75A675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17</w:t>
            </w:r>
          </w:p>
        </w:tc>
        <w:tc>
          <w:tcPr>
            <w:tcW w:w="3676" w:type="dxa"/>
            <w:vAlign w:val="center"/>
          </w:tcPr>
          <w:p w14:paraId="5E7F9930" w14:textId="326B2149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Czas trwania tonu odruchowego: max. 0,6 sekundy</w:t>
            </w:r>
          </w:p>
        </w:tc>
        <w:tc>
          <w:tcPr>
            <w:tcW w:w="1246" w:type="dxa"/>
          </w:tcPr>
          <w:p w14:paraId="6024B99A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7BF129C0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318C738E" w14:textId="77777777" w:rsidTr="004D6A94">
        <w:tc>
          <w:tcPr>
            <w:tcW w:w="583" w:type="dxa"/>
          </w:tcPr>
          <w:p w14:paraId="1D62B999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18</w:t>
            </w:r>
          </w:p>
        </w:tc>
        <w:tc>
          <w:tcPr>
            <w:tcW w:w="3676" w:type="dxa"/>
            <w:vAlign w:val="center"/>
          </w:tcPr>
          <w:p w14:paraId="6F76F454" w14:textId="52E8B42D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Liczba rekordów przechowywanych w bazie danych pacjentów: min. 32</w:t>
            </w:r>
          </w:p>
        </w:tc>
        <w:tc>
          <w:tcPr>
            <w:tcW w:w="1246" w:type="dxa"/>
          </w:tcPr>
          <w:p w14:paraId="41881AE0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1D7BCDA2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715F327D" w14:textId="77777777" w:rsidTr="004D6A94">
        <w:tc>
          <w:tcPr>
            <w:tcW w:w="583" w:type="dxa"/>
          </w:tcPr>
          <w:p w14:paraId="7439CECC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19</w:t>
            </w:r>
          </w:p>
        </w:tc>
        <w:tc>
          <w:tcPr>
            <w:tcW w:w="3676" w:type="dxa"/>
            <w:vAlign w:val="center"/>
          </w:tcPr>
          <w:p w14:paraId="68BF5B7F" w14:textId="44550734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Funkcja opóźnienia wyłączania zasilania polegająca na ustawieniu czasu po którym urządzenie wyłączy się automatycznie, jeśli nie zostanie naciśnięty żaden przycisk – min. 2 opcje do wyboru.</w:t>
            </w:r>
          </w:p>
        </w:tc>
        <w:tc>
          <w:tcPr>
            <w:tcW w:w="1246" w:type="dxa"/>
          </w:tcPr>
          <w:p w14:paraId="10260CDA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1EC7C863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6A77C932" w14:textId="77777777" w:rsidTr="004D6A94">
        <w:tc>
          <w:tcPr>
            <w:tcW w:w="583" w:type="dxa"/>
          </w:tcPr>
          <w:p w14:paraId="6C20CBE9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20</w:t>
            </w:r>
          </w:p>
        </w:tc>
        <w:tc>
          <w:tcPr>
            <w:tcW w:w="3676" w:type="dxa"/>
            <w:vAlign w:val="center"/>
          </w:tcPr>
          <w:p w14:paraId="413B9611" w14:textId="0D021C1A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z funkcją wybrania badanego ucha (prawe lub lewe) z możliwością wyboru badania obu uszu oraz ich kolejności (prawe/lewe oraz lewe/prawe)</w:t>
            </w:r>
          </w:p>
        </w:tc>
        <w:tc>
          <w:tcPr>
            <w:tcW w:w="1246" w:type="dxa"/>
          </w:tcPr>
          <w:p w14:paraId="25F8DDB9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575EC9FD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4A991FEF" w14:textId="77777777" w:rsidTr="004D6A94">
        <w:tc>
          <w:tcPr>
            <w:tcW w:w="583" w:type="dxa"/>
          </w:tcPr>
          <w:p w14:paraId="106E7EA6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21</w:t>
            </w:r>
          </w:p>
        </w:tc>
        <w:tc>
          <w:tcPr>
            <w:tcW w:w="3676" w:type="dxa"/>
            <w:vAlign w:val="center"/>
          </w:tcPr>
          <w:p w14:paraId="79FD66F7" w14:textId="24FCCC7E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z funkcją przywołania ostatnio zapisanego testu dla wybranego ucha z możliwością wydrukowania ostatniego badania lub zapisania go w wewnętrznej bazie danych.</w:t>
            </w:r>
          </w:p>
        </w:tc>
        <w:tc>
          <w:tcPr>
            <w:tcW w:w="1246" w:type="dxa"/>
          </w:tcPr>
          <w:p w14:paraId="09640892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5DA97FCF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0EB357CE" w14:textId="77777777" w:rsidTr="004D6A94">
        <w:tc>
          <w:tcPr>
            <w:tcW w:w="583" w:type="dxa"/>
          </w:tcPr>
          <w:p w14:paraId="6F6AF7B3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22</w:t>
            </w:r>
          </w:p>
        </w:tc>
        <w:tc>
          <w:tcPr>
            <w:tcW w:w="3676" w:type="dxa"/>
            <w:vAlign w:val="center"/>
          </w:tcPr>
          <w:p w14:paraId="75AD9319" w14:textId="113DB659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Urządzenie z funkcją wyświetlania informacji o urządzeniu: napięcie akumulatora, data kalibracji, data następnej kalibracji, numer seryjny urządzenia, wersja oprogramowania, bieżąca data i godzina</w:t>
            </w:r>
          </w:p>
        </w:tc>
        <w:tc>
          <w:tcPr>
            <w:tcW w:w="1246" w:type="dxa"/>
          </w:tcPr>
          <w:p w14:paraId="1EF116B4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200AB2B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2261188C" w14:textId="77777777" w:rsidTr="004D6A94">
        <w:tc>
          <w:tcPr>
            <w:tcW w:w="583" w:type="dxa"/>
          </w:tcPr>
          <w:p w14:paraId="113C42BF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23</w:t>
            </w:r>
          </w:p>
        </w:tc>
        <w:tc>
          <w:tcPr>
            <w:tcW w:w="3676" w:type="dxa"/>
            <w:vAlign w:val="center"/>
          </w:tcPr>
          <w:p w14:paraId="4FD942BF" w14:textId="07892D22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Wyjście z zasilacza sieciowego wyposażone w elektroniczne zabezpieczenie obwodu. W przypadku przeciążenia zasilacz wyłączy się, a wskaźnik nie będzie świecił. Po </w:t>
            </w:r>
            <w:r w:rsidRPr="004D6A94">
              <w:rPr>
                <w:sz w:val="22"/>
                <w:szCs w:val="22"/>
              </w:rPr>
              <w:lastRenderedPageBreak/>
              <w:t>usunięciu usterki zasilacz będzie działał normalnie.</w:t>
            </w:r>
          </w:p>
        </w:tc>
        <w:tc>
          <w:tcPr>
            <w:tcW w:w="1246" w:type="dxa"/>
          </w:tcPr>
          <w:p w14:paraId="5CE27D6A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528" w:type="dxa"/>
          </w:tcPr>
          <w:p w14:paraId="77F23827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2B795866" w14:textId="77777777" w:rsidTr="004D6A94">
        <w:tc>
          <w:tcPr>
            <w:tcW w:w="583" w:type="dxa"/>
          </w:tcPr>
          <w:p w14:paraId="01F76763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24</w:t>
            </w:r>
          </w:p>
        </w:tc>
        <w:tc>
          <w:tcPr>
            <w:tcW w:w="3676" w:type="dxa"/>
            <w:vAlign w:val="center"/>
          </w:tcPr>
          <w:p w14:paraId="0B46011B" w14:textId="349518B1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Wyświetlacz urządzenia min. 128 x 64 piksele / 8 linii po 21 znaków</w:t>
            </w:r>
          </w:p>
        </w:tc>
        <w:tc>
          <w:tcPr>
            <w:tcW w:w="1246" w:type="dxa"/>
          </w:tcPr>
          <w:p w14:paraId="17A52EDF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3703E51D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41C296C6" w14:textId="77777777" w:rsidTr="004D6A94">
        <w:tc>
          <w:tcPr>
            <w:tcW w:w="583" w:type="dxa"/>
          </w:tcPr>
          <w:p w14:paraId="69410E87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25</w:t>
            </w:r>
          </w:p>
        </w:tc>
        <w:tc>
          <w:tcPr>
            <w:tcW w:w="3676" w:type="dxa"/>
            <w:vAlign w:val="center"/>
          </w:tcPr>
          <w:p w14:paraId="7FD74A33" w14:textId="56E0FFA3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Wymiary urządzenia max. 230 mm (dł.) x 115 mm (szer.) x 70 mm (wys.)</w:t>
            </w:r>
          </w:p>
        </w:tc>
        <w:tc>
          <w:tcPr>
            <w:tcW w:w="1246" w:type="dxa"/>
          </w:tcPr>
          <w:p w14:paraId="01467BB8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0804F89F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29E6CF3D" w14:textId="77777777" w:rsidTr="004D6A94">
        <w:tc>
          <w:tcPr>
            <w:tcW w:w="583" w:type="dxa"/>
          </w:tcPr>
          <w:p w14:paraId="611EF2F2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26</w:t>
            </w:r>
          </w:p>
        </w:tc>
        <w:tc>
          <w:tcPr>
            <w:tcW w:w="3676" w:type="dxa"/>
            <w:vAlign w:val="center"/>
          </w:tcPr>
          <w:p w14:paraId="7B5B1B4E" w14:textId="10BBF90B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W zestawie z urządzeniem głównym: stacja dokująca, zasilacz sieciowy, gniazdo testowe do kalibracji (4 w jednym), zestaw jednorazowych końcówek do uszu, dedykowana walizka transportowa z dedykowanymi kieszeniami odpowiadającymi wielkością do transportu wszystkich elementów zestawu, kabel USB (A/B 2 metry), przenośna drukarka termiczna do drukowania wyników testów </w:t>
            </w:r>
            <w:proofErr w:type="spellStart"/>
            <w:r w:rsidRPr="004D6A94">
              <w:rPr>
                <w:sz w:val="22"/>
                <w:szCs w:val="22"/>
              </w:rPr>
              <w:t>tympanometrycznych</w:t>
            </w:r>
            <w:proofErr w:type="spellEnd"/>
            <w:r w:rsidRPr="004D6A94">
              <w:rPr>
                <w:sz w:val="22"/>
                <w:szCs w:val="22"/>
              </w:rPr>
              <w:t>, kable i dodatkowy papier do drukarki</w:t>
            </w:r>
          </w:p>
        </w:tc>
        <w:tc>
          <w:tcPr>
            <w:tcW w:w="1246" w:type="dxa"/>
          </w:tcPr>
          <w:p w14:paraId="71338707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60D015F2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  <w:tr w:rsidR="00205663" w:rsidRPr="004D6A94" w14:paraId="7C1FC918" w14:textId="77777777" w:rsidTr="004D6A94">
        <w:tc>
          <w:tcPr>
            <w:tcW w:w="583" w:type="dxa"/>
          </w:tcPr>
          <w:p w14:paraId="16A92756" w14:textId="77777777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27</w:t>
            </w:r>
          </w:p>
        </w:tc>
        <w:tc>
          <w:tcPr>
            <w:tcW w:w="3676" w:type="dxa"/>
            <w:vAlign w:val="center"/>
          </w:tcPr>
          <w:p w14:paraId="7256CF5A" w14:textId="6DC4A6FE" w:rsidR="00205663" w:rsidRPr="004D6A94" w:rsidRDefault="00205663" w:rsidP="00205663">
            <w:pPr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 xml:space="preserve">Informacje na wydruku min.: miejsce na dane pacjenta i pracownika, parametry analizy </w:t>
            </w:r>
            <w:proofErr w:type="spellStart"/>
            <w:r w:rsidRPr="004D6A94">
              <w:rPr>
                <w:sz w:val="22"/>
                <w:szCs w:val="22"/>
              </w:rPr>
              <w:t>tympanogramu</w:t>
            </w:r>
            <w:proofErr w:type="spellEnd"/>
            <w:r w:rsidRPr="004D6A94">
              <w:rPr>
                <w:sz w:val="22"/>
                <w:szCs w:val="22"/>
              </w:rPr>
              <w:t xml:space="preserve">, </w:t>
            </w:r>
            <w:proofErr w:type="spellStart"/>
            <w:r w:rsidRPr="004D6A94">
              <w:rPr>
                <w:sz w:val="22"/>
                <w:szCs w:val="22"/>
              </w:rPr>
              <w:t>tympanogram</w:t>
            </w:r>
            <w:proofErr w:type="spellEnd"/>
            <w:r w:rsidRPr="004D6A94">
              <w:rPr>
                <w:sz w:val="22"/>
                <w:szCs w:val="22"/>
              </w:rPr>
              <w:t>, parametry analizy odruchów, wykres odruchów, numer seryjny urządzenia, daty ostatniej i następnej kalibracji (z możliwością wyłączenia tej informacji na wydruku), nazwa (z możliwością wyłączenia tej informacji na wydruku), poradnia (z możliwością wyłączenia tej informacji na wydruku)</w:t>
            </w:r>
          </w:p>
        </w:tc>
        <w:tc>
          <w:tcPr>
            <w:tcW w:w="1246" w:type="dxa"/>
          </w:tcPr>
          <w:p w14:paraId="075DA9FB" w14:textId="77777777" w:rsidR="00205663" w:rsidRPr="004D6A94" w:rsidRDefault="00205663" w:rsidP="00205663">
            <w:pPr>
              <w:jc w:val="center"/>
              <w:rPr>
                <w:sz w:val="22"/>
                <w:szCs w:val="22"/>
              </w:rPr>
            </w:pPr>
            <w:r w:rsidRPr="004D6A94">
              <w:rPr>
                <w:sz w:val="22"/>
                <w:szCs w:val="22"/>
              </w:rPr>
              <w:t>TAK</w:t>
            </w:r>
          </w:p>
        </w:tc>
        <w:tc>
          <w:tcPr>
            <w:tcW w:w="3528" w:type="dxa"/>
          </w:tcPr>
          <w:p w14:paraId="2F4EC672" w14:textId="77777777" w:rsidR="00205663" w:rsidRPr="004D6A94" w:rsidRDefault="00205663" w:rsidP="00205663">
            <w:pPr>
              <w:rPr>
                <w:sz w:val="22"/>
                <w:szCs w:val="22"/>
              </w:rPr>
            </w:pPr>
          </w:p>
        </w:tc>
      </w:tr>
    </w:tbl>
    <w:p w14:paraId="0CDB9383" w14:textId="77777777" w:rsidR="00A6722A" w:rsidRPr="000E5211" w:rsidRDefault="00A6722A" w:rsidP="00A6722A">
      <w:pPr>
        <w:rPr>
          <w:i/>
          <w:iCs/>
          <w:sz w:val="20"/>
          <w:szCs w:val="20"/>
        </w:rPr>
      </w:pPr>
      <w:r w:rsidRPr="000E5211">
        <w:rPr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EB6D132" w14:textId="77777777" w:rsidR="00A6722A" w:rsidRPr="000E5211" w:rsidRDefault="00A6722A" w:rsidP="00A6722A">
      <w:pPr>
        <w:rPr>
          <w:i/>
          <w:iCs/>
          <w:sz w:val="20"/>
          <w:szCs w:val="20"/>
        </w:rPr>
      </w:pPr>
      <w:r w:rsidRPr="000E5211">
        <w:rPr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90CEF33" w14:textId="17896C0B" w:rsidR="00205663" w:rsidRDefault="00205663" w:rsidP="00205663">
      <w:pPr>
        <w:rPr>
          <w:color w:val="FF0000"/>
          <w:sz w:val="22"/>
          <w:szCs w:val="22"/>
        </w:rPr>
      </w:pPr>
    </w:p>
    <w:p w14:paraId="0CAA8A97" w14:textId="77777777" w:rsidR="009E38DD" w:rsidRPr="001E5B1F" w:rsidRDefault="009E38DD" w:rsidP="009E38DD">
      <w:pPr>
        <w:spacing w:after="200" w:line="276" w:lineRule="auto"/>
        <w:jc w:val="both"/>
        <w:rPr>
          <w:rFonts w:eastAsia="Andale Sans UI"/>
          <w:b/>
          <w:i/>
          <w:iCs/>
          <w:kern w:val="1"/>
          <w:sz w:val="20"/>
          <w:szCs w:val="20"/>
          <w:lang w:eastAsia="fa-IR" w:bidi="fa-IR"/>
        </w:rPr>
      </w:pPr>
      <w:r w:rsidRPr="001E5B1F">
        <w:rPr>
          <w:rFonts w:eastAsia="Calibri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0E02AFB3" w14:textId="77777777" w:rsidR="009E38DD" w:rsidRPr="004D6A94" w:rsidRDefault="009E38DD" w:rsidP="00205663">
      <w:pPr>
        <w:rPr>
          <w:sz w:val="22"/>
          <w:szCs w:val="22"/>
        </w:rPr>
      </w:pPr>
    </w:p>
    <w:p w14:paraId="2AE0D593" w14:textId="77777777" w:rsidR="00205663" w:rsidRPr="004D6A94" w:rsidRDefault="00205663">
      <w:pPr>
        <w:rPr>
          <w:sz w:val="22"/>
          <w:szCs w:val="22"/>
        </w:rPr>
      </w:pPr>
    </w:p>
    <w:sectPr w:rsidR="00205663" w:rsidRPr="004D6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EB70A" w14:textId="77777777" w:rsidR="00FE1019" w:rsidRDefault="00FE1019" w:rsidP="004C273F">
      <w:r>
        <w:separator/>
      </w:r>
    </w:p>
  </w:endnote>
  <w:endnote w:type="continuationSeparator" w:id="0">
    <w:p w14:paraId="301D1E06" w14:textId="77777777" w:rsidR="00FE1019" w:rsidRDefault="00FE1019" w:rsidP="004C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E9E5" w14:textId="77777777" w:rsidR="006D1FDC" w:rsidRDefault="006D1F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153085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86FE039" w14:textId="69255B90" w:rsidR="004D6A94" w:rsidRPr="006D1FDC" w:rsidRDefault="004D6A94">
        <w:pPr>
          <w:pStyle w:val="Stopka"/>
          <w:jc w:val="center"/>
          <w:rPr>
            <w:sz w:val="22"/>
            <w:szCs w:val="22"/>
          </w:rPr>
        </w:pPr>
        <w:r w:rsidRPr="006D1FDC">
          <w:rPr>
            <w:sz w:val="22"/>
            <w:szCs w:val="22"/>
          </w:rPr>
          <w:fldChar w:fldCharType="begin"/>
        </w:r>
        <w:r w:rsidRPr="006D1FDC">
          <w:rPr>
            <w:sz w:val="22"/>
            <w:szCs w:val="22"/>
          </w:rPr>
          <w:instrText>PAGE   \* MERGEFORMAT</w:instrText>
        </w:r>
        <w:r w:rsidRPr="006D1FDC">
          <w:rPr>
            <w:sz w:val="22"/>
            <w:szCs w:val="22"/>
          </w:rPr>
          <w:fldChar w:fldCharType="separate"/>
        </w:r>
        <w:r w:rsidRPr="006D1FDC">
          <w:rPr>
            <w:sz w:val="22"/>
            <w:szCs w:val="22"/>
          </w:rPr>
          <w:t>2</w:t>
        </w:r>
        <w:r w:rsidRPr="006D1FDC">
          <w:rPr>
            <w:sz w:val="22"/>
            <w:szCs w:val="22"/>
          </w:rPr>
          <w:fldChar w:fldCharType="end"/>
        </w:r>
      </w:p>
    </w:sdtContent>
  </w:sdt>
  <w:p w14:paraId="381F7AE8" w14:textId="77777777" w:rsidR="004D6A94" w:rsidRDefault="004D6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D597" w14:textId="77777777" w:rsidR="006D1FDC" w:rsidRDefault="006D1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15FF7" w14:textId="77777777" w:rsidR="00FE1019" w:rsidRDefault="00FE1019" w:rsidP="004C273F">
      <w:r>
        <w:separator/>
      </w:r>
    </w:p>
  </w:footnote>
  <w:footnote w:type="continuationSeparator" w:id="0">
    <w:p w14:paraId="3096B5E4" w14:textId="77777777" w:rsidR="00FE1019" w:rsidRDefault="00FE1019" w:rsidP="004C2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9D7E6" w14:textId="77777777" w:rsidR="006D1FDC" w:rsidRDefault="006D1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64C6" w14:textId="7489B90A" w:rsidR="004D6A94" w:rsidRDefault="004D6A94">
    <w:pPr>
      <w:pStyle w:val="Nagwek"/>
    </w:pPr>
    <w:r>
      <w:rPr>
        <w:bCs/>
        <w:color w:val="000000"/>
      </w:rPr>
      <w:t>Część nr 3 pn. W</w:t>
    </w:r>
    <w:r w:rsidRPr="00747737">
      <w:rPr>
        <w:bCs/>
        <w:color w:val="000000"/>
      </w:rPr>
      <w:t xml:space="preserve">yposażenie </w:t>
    </w:r>
    <w:r>
      <w:rPr>
        <w:bCs/>
        <w:color w:val="000000"/>
      </w:rPr>
      <w:t xml:space="preserve">poradni </w:t>
    </w:r>
    <w:r w:rsidRPr="00747737">
      <w:rPr>
        <w:bCs/>
        <w:color w:val="000000"/>
      </w:rPr>
      <w:t>laryngologiczn</w:t>
    </w:r>
    <w:r>
      <w:rPr>
        <w:bCs/>
        <w:color w:val="000000"/>
      </w:rPr>
      <w:t>ej</w:t>
    </w:r>
  </w:p>
  <w:p w14:paraId="1F8AD85C" w14:textId="77777777" w:rsidR="004D6A94" w:rsidRDefault="004D6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EBCA" w14:textId="77777777" w:rsidR="006D1FDC" w:rsidRDefault="006D1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7211"/>
    <w:multiLevelType w:val="hybridMultilevel"/>
    <w:tmpl w:val="8C44AAA6"/>
    <w:lvl w:ilvl="0" w:tplc="3724EAC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BB3690"/>
    <w:multiLevelType w:val="hybridMultilevel"/>
    <w:tmpl w:val="BE3A3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546232">
    <w:abstractNumId w:val="0"/>
  </w:num>
  <w:num w:numId="2" w16cid:durableId="4984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09"/>
    <w:rsid w:val="000003F5"/>
    <w:rsid w:val="00001EE8"/>
    <w:rsid w:val="0000708A"/>
    <w:rsid w:val="000078E9"/>
    <w:rsid w:val="00011379"/>
    <w:rsid w:val="00014352"/>
    <w:rsid w:val="000276F0"/>
    <w:rsid w:val="0003024C"/>
    <w:rsid w:val="00032F14"/>
    <w:rsid w:val="000331F7"/>
    <w:rsid w:val="00034915"/>
    <w:rsid w:val="000364E1"/>
    <w:rsid w:val="00041AAF"/>
    <w:rsid w:val="00042F4D"/>
    <w:rsid w:val="0004559C"/>
    <w:rsid w:val="000459A5"/>
    <w:rsid w:val="00047154"/>
    <w:rsid w:val="000545CB"/>
    <w:rsid w:val="00075CF2"/>
    <w:rsid w:val="00076E0D"/>
    <w:rsid w:val="00081DF9"/>
    <w:rsid w:val="000866EF"/>
    <w:rsid w:val="00086951"/>
    <w:rsid w:val="0009125A"/>
    <w:rsid w:val="00092AD3"/>
    <w:rsid w:val="00097801"/>
    <w:rsid w:val="00097D18"/>
    <w:rsid w:val="000A43D3"/>
    <w:rsid w:val="000A75E8"/>
    <w:rsid w:val="000B3D76"/>
    <w:rsid w:val="000B6FF9"/>
    <w:rsid w:val="000C1796"/>
    <w:rsid w:val="000C6700"/>
    <w:rsid w:val="000D35EC"/>
    <w:rsid w:val="000D3F6D"/>
    <w:rsid w:val="000D5623"/>
    <w:rsid w:val="000D584A"/>
    <w:rsid w:val="000E1EDE"/>
    <w:rsid w:val="000E4E84"/>
    <w:rsid w:val="000E5211"/>
    <w:rsid w:val="000E6F94"/>
    <w:rsid w:val="000F056D"/>
    <w:rsid w:val="00102A38"/>
    <w:rsid w:val="00103E92"/>
    <w:rsid w:val="00107F92"/>
    <w:rsid w:val="00111201"/>
    <w:rsid w:val="00113DAB"/>
    <w:rsid w:val="00121B68"/>
    <w:rsid w:val="00123D82"/>
    <w:rsid w:val="0012597C"/>
    <w:rsid w:val="001312AA"/>
    <w:rsid w:val="00134C89"/>
    <w:rsid w:val="00134DE3"/>
    <w:rsid w:val="00150555"/>
    <w:rsid w:val="0015183D"/>
    <w:rsid w:val="0015194C"/>
    <w:rsid w:val="00153849"/>
    <w:rsid w:val="001545D0"/>
    <w:rsid w:val="00155C37"/>
    <w:rsid w:val="00161C04"/>
    <w:rsid w:val="001626AC"/>
    <w:rsid w:val="00162BA4"/>
    <w:rsid w:val="00171C43"/>
    <w:rsid w:val="001725EF"/>
    <w:rsid w:val="00173662"/>
    <w:rsid w:val="001760F6"/>
    <w:rsid w:val="001819F0"/>
    <w:rsid w:val="00182630"/>
    <w:rsid w:val="001839BE"/>
    <w:rsid w:val="00184C20"/>
    <w:rsid w:val="00190638"/>
    <w:rsid w:val="0019315C"/>
    <w:rsid w:val="00193809"/>
    <w:rsid w:val="00196243"/>
    <w:rsid w:val="001973A9"/>
    <w:rsid w:val="001A3630"/>
    <w:rsid w:val="001A5141"/>
    <w:rsid w:val="001A6F24"/>
    <w:rsid w:val="001A7126"/>
    <w:rsid w:val="001A79AD"/>
    <w:rsid w:val="001B159E"/>
    <w:rsid w:val="001B1873"/>
    <w:rsid w:val="001B6D52"/>
    <w:rsid w:val="001B72D1"/>
    <w:rsid w:val="001B79C4"/>
    <w:rsid w:val="001B7ABD"/>
    <w:rsid w:val="001D1C72"/>
    <w:rsid w:val="001D760E"/>
    <w:rsid w:val="001E130C"/>
    <w:rsid w:val="001E2155"/>
    <w:rsid w:val="001E6278"/>
    <w:rsid w:val="001E7900"/>
    <w:rsid w:val="001E7D41"/>
    <w:rsid w:val="001F3E07"/>
    <w:rsid w:val="00201740"/>
    <w:rsid w:val="00203285"/>
    <w:rsid w:val="00205663"/>
    <w:rsid w:val="00205CD3"/>
    <w:rsid w:val="00206C59"/>
    <w:rsid w:val="002076C5"/>
    <w:rsid w:val="00207E6F"/>
    <w:rsid w:val="002119E9"/>
    <w:rsid w:val="00213186"/>
    <w:rsid w:val="002174E3"/>
    <w:rsid w:val="00222B37"/>
    <w:rsid w:val="002255C7"/>
    <w:rsid w:val="00225709"/>
    <w:rsid w:val="002268F1"/>
    <w:rsid w:val="00237A93"/>
    <w:rsid w:val="00241D1A"/>
    <w:rsid w:val="002424E0"/>
    <w:rsid w:val="00242710"/>
    <w:rsid w:val="00242AA4"/>
    <w:rsid w:val="00257AF8"/>
    <w:rsid w:val="00261401"/>
    <w:rsid w:val="00262027"/>
    <w:rsid w:val="00262A3E"/>
    <w:rsid w:val="00262E25"/>
    <w:rsid w:val="002634C0"/>
    <w:rsid w:val="00263805"/>
    <w:rsid w:val="002644C2"/>
    <w:rsid w:val="00270D48"/>
    <w:rsid w:val="00282CFC"/>
    <w:rsid w:val="002859E4"/>
    <w:rsid w:val="00290458"/>
    <w:rsid w:val="00291501"/>
    <w:rsid w:val="00291FCE"/>
    <w:rsid w:val="00294FA3"/>
    <w:rsid w:val="0029525F"/>
    <w:rsid w:val="002B42D4"/>
    <w:rsid w:val="002C1F4D"/>
    <w:rsid w:val="002C49AD"/>
    <w:rsid w:val="002D6B53"/>
    <w:rsid w:val="002D78BB"/>
    <w:rsid w:val="002E13B1"/>
    <w:rsid w:val="002E1C4F"/>
    <w:rsid w:val="002E2038"/>
    <w:rsid w:val="002E4876"/>
    <w:rsid w:val="002E5B13"/>
    <w:rsid w:val="002F299A"/>
    <w:rsid w:val="003006E0"/>
    <w:rsid w:val="003037F7"/>
    <w:rsid w:val="00311FA9"/>
    <w:rsid w:val="0031462C"/>
    <w:rsid w:val="00316FA3"/>
    <w:rsid w:val="00320564"/>
    <w:rsid w:val="00324AF8"/>
    <w:rsid w:val="0032528B"/>
    <w:rsid w:val="00326C25"/>
    <w:rsid w:val="00327217"/>
    <w:rsid w:val="003322DB"/>
    <w:rsid w:val="00347FEE"/>
    <w:rsid w:val="00356800"/>
    <w:rsid w:val="0036284E"/>
    <w:rsid w:val="00366FDC"/>
    <w:rsid w:val="00371E03"/>
    <w:rsid w:val="00372A97"/>
    <w:rsid w:val="003764E1"/>
    <w:rsid w:val="00377FAC"/>
    <w:rsid w:val="00382368"/>
    <w:rsid w:val="003824B8"/>
    <w:rsid w:val="003830A9"/>
    <w:rsid w:val="00383222"/>
    <w:rsid w:val="003853B6"/>
    <w:rsid w:val="0038692C"/>
    <w:rsid w:val="003908F6"/>
    <w:rsid w:val="00391CC0"/>
    <w:rsid w:val="0039241C"/>
    <w:rsid w:val="00393594"/>
    <w:rsid w:val="003954C0"/>
    <w:rsid w:val="003A3536"/>
    <w:rsid w:val="003A68C8"/>
    <w:rsid w:val="003B0458"/>
    <w:rsid w:val="003B0986"/>
    <w:rsid w:val="003B2371"/>
    <w:rsid w:val="003B2428"/>
    <w:rsid w:val="003B6921"/>
    <w:rsid w:val="003C0326"/>
    <w:rsid w:val="003C6095"/>
    <w:rsid w:val="003C680E"/>
    <w:rsid w:val="003C6BDE"/>
    <w:rsid w:val="003D479D"/>
    <w:rsid w:val="003D5F44"/>
    <w:rsid w:val="003E393D"/>
    <w:rsid w:val="003E5826"/>
    <w:rsid w:val="003E6D4C"/>
    <w:rsid w:val="003F23E9"/>
    <w:rsid w:val="003F4FD3"/>
    <w:rsid w:val="003F57BB"/>
    <w:rsid w:val="003F77BF"/>
    <w:rsid w:val="004028DD"/>
    <w:rsid w:val="00412429"/>
    <w:rsid w:val="00412D45"/>
    <w:rsid w:val="004156A8"/>
    <w:rsid w:val="00420209"/>
    <w:rsid w:val="004209DF"/>
    <w:rsid w:val="00420BAF"/>
    <w:rsid w:val="0043079F"/>
    <w:rsid w:val="00432AC3"/>
    <w:rsid w:val="00433C21"/>
    <w:rsid w:val="00435E93"/>
    <w:rsid w:val="00444BE5"/>
    <w:rsid w:val="004453DD"/>
    <w:rsid w:val="00451C56"/>
    <w:rsid w:val="00457758"/>
    <w:rsid w:val="00460102"/>
    <w:rsid w:val="0046220B"/>
    <w:rsid w:val="00465462"/>
    <w:rsid w:val="004660DE"/>
    <w:rsid w:val="00467D2D"/>
    <w:rsid w:val="00476A90"/>
    <w:rsid w:val="00477E52"/>
    <w:rsid w:val="004820D7"/>
    <w:rsid w:val="004853EF"/>
    <w:rsid w:val="0049034C"/>
    <w:rsid w:val="00492065"/>
    <w:rsid w:val="00493F94"/>
    <w:rsid w:val="0049400D"/>
    <w:rsid w:val="004949FB"/>
    <w:rsid w:val="00497D70"/>
    <w:rsid w:val="004A09D4"/>
    <w:rsid w:val="004A40CF"/>
    <w:rsid w:val="004A5CFE"/>
    <w:rsid w:val="004B1693"/>
    <w:rsid w:val="004B28BA"/>
    <w:rsid w:val="004B567B"/>
    <w:rsid w:val="004B642B"/>
    <w:rsid w:val="004B6477"/>
    <w:rsid w:val="004B79C5"/>
    <w:rsid w:val="004B7ADF"/>
    <w:rsid w:val="004C273F"/>
    <w:rsid w:val="004C2C4A"/>
    <w:rsid w:val="004C3202"/>
    <w:rsid w:val="004C7100"/>
    <w:rsid w:val="004D5864"/>
    <w:rsid w:val="004D6A49"/>
    <w:rsid w:val="004D6A94"/>
    <w:rsid w:val="004E0AA0"/>
    <w:rsid w:val="004E0AB3"/>
    <w:rsid w:val="004E111B"/>
    <w:rsid w:val="004E183F"/>
    <w:rsid w:val="004E2F50"/>
    <w:rsid w:val="004E6D8A"/>
    <w:rsid w:val="004E7E98"/>
    <w:rsid w:val="004F05DD"/>
    <w:rsid w:val="004F7DBC"/>
    <w:rsid w:val="00504445"/>
    <w:rsid w:val="005044CB"/>
    <w:rsid w:val="00511F78"/>
    <w:rsid w:val="00512E6A"/>
    <w:rsid w:val="005136EE"/>
    <w:rsid w:val="00520130"/>
    <w:rsid w:val="00522BFA"/>
    <w:rsid w:val="005251D0"/>
    <w:rsid w:val="005265F5"/>
    <w:rsid w:val="00532616"/>
    <w:rsid w:val="00533E31"/>
    <w:rsid w:val="00534A0E"/>
    <w:rsid w:val="00535B9F"/>
    <w:rsid w:val="005402CF"/>
    <w:rsid w:val="005405A5"/>
    <w:rsid w:val="00541110"/>
    <w:rsid w:val="005412F4"/>
    <w:rsid w:val="00554B13"/>
    <w:rsid w:val="00561C81"/>
    <w:rsid w:val="00565DAD"/>
    <w:rsid w:val="00570CE9"/>
    <w:rsid w:val="00571800"/>
    <w:rsid w:val="00571FA2"/>
    <w:rsid w:val="005730D7"/>
    <w:rsid w:val="0057518B"/>
    <w:rsid w:val="005805F3"/>
    <w:rsid w:val="005813E4"/>
    <w:rsid w:val="00581DB6"/>
    <w:rsid w:val="00581FD3"/>
    <w:rsid w:val="00582BE0"/>
    <w:rsid w:val="005841D0"/>
    <w:rsid w:val="005875AD"/>
    <w:rsid w:val="00594261"/>
    <w:rsid w:val="00594655"/>
    <w:rsid w:val="005957DB"/>
    <w:rsid w:val="005973D9"/>
    <w:rsid w:val="005A2790"/>
    <w:rsid w:val="005A38A7"/>
    <w:rsid w:val="005A3C01"/>
    <w:rsid w:val="005A5896"/>
    <w:rsid w:val="005B4805"/>
    <w:rsid w:val="005B4DE6"/>
    <w:rsid w:val="005B7F0E"/>
    <w:rsid w:val="005D198F"/>
    <w:rsid w:val="005D3617"/>
    <w:rsid w:val="005E253A"/>
    <w:rsid w:val="005E3564"/>
    <w:rsid w:val="005E382A"/>
    <w:rsid w:val="005E5477"/>
    <w:rsid w:val="005E5AEA"/>
    <w:rsid w:val="005E69B4"/>
    <w:rsid w:val="005F1B77"/>
    <w:rsid w:val="005F28FD"/>
    <w:rsid w:val="005F3C9E"/>
    <w:rsid w:val="005F4DB3"/>
    <w:rsid w:val="005F5ECC"/>
    <w:rsid w:val="005F6B3C"/>
    <w:rsid w:val="005F798F"/>
    <w:rsid w:val="00611BCC"/>
    <w:rsid w:val="00613CF0"/>
    <w:rsid w:val="0061409C"/>
    <w:rsid w:val="006207AB"/>
    <w:rsid w:val="00624967"/>
    <w:rsid w:val="00626258"/>
    <w:rsid w:val="006317C7"/>
    <w:rsid w:val="0063403F"/>
    <w:rsid w:val="00640D1F"/>
    <w:rsid w:val="00643919"/>
    <w:rsid w:val="00647D75"/>
    <w:rsid w:val="006668A0"/>
    <w:rsid w:val="00673785"/>
    <w:rsid w:val="00681AB2"/>
    <w:rsid w:val="006826EB"/>
    <w:rsid w:val="00684A7F"/>
    <w:rsid w:val="00687459"/>
    <w:rsid w:val="006912C3"/>
    <w:rsid w:val="006946B6"/>
    <w:rsid w:val="00694929"/>
    <w:rsid w:val="00695A57"/>
    <w:rsid w:val="00696F9D"/>
    <w:rsid w:val="006A2654"/>
    <w:rsid w:val="006A30D0"/>
    <w:rsid w:val="006A727A"/>
    <w:rsid w:val="006A74C9"/>
    <w:rsid w:val="006B2A9D"/>
    <w:rsid w:val="006B2EE9"/>
    <w:rsid w:val="006C5F25"/>
    <w:rsid w:val="006D09AC"/>
    <w:rsid w:val="006D1FDC"/>
    <w:rsid w:val="006D2F20"/>
    <w:rsid w:val="006D4C49"/>
    <w:rsid w:val="006D6629"/>
    <w:rsid w:val="006D6707"/>
    <w:rsid w:val="006F1B02"/>
    <w:rsid w:val="006F2AA4"/>
    <w:rsid w:val="006F38E6"/>
    <w:rsid w:val="006F63BD"/>
    <w:rsid w:val="00701C4B"/>
    <w:rsid w:val="00702BB2"/>
    <w:rsid w:val="007077D4"/>
    <w:rsid w:val="007121A0"/>
    <w:rsid w:val="00712635"/>
    <w:rsid w:val="00713DA9"/>
    <w:rsid w:val="007150D1"/>
    <w:rsid w:val="00722D8A"/>
    <w:rsid w:val="00731F43"/>
    <w:rsid w:val="007331E4"/>
    <w:rsid w:val="007346CE"/>
    <w:rsid w:val="00735315"/>
    <w:rsid w:val="007368EC"/>
    <w:rsid w:val="00737B37"/>
    <w:rsid w:val="00751111"/>
    <w:rsid w:val="00753F4F"/>
    <w:rsid w:val="00756534"/>
    <w:rsid w:val="0075675C"/>
    <w:rsid w:val="00760B5E"/>
    <w:rsid w:val="00764CC6"/>
    <w:rsid w:val="00770169"/>
    <w:rsid w:val="00770783"/>
    <w:rsid w:val="007736FF"/>
    <w:rsid w:val="007749AC"/>
    <w:rsid w:val="007946FC"/>
    <w:rsid w:val="007A185D"/>
    <w:rsid w:val="007A3DC4"/>
    <w:rsid w:val="007B0FA6"/>
    <w:rsid w:val="007B129C"/>
    <w:rsid w:val="007B1D0C"/>
    <w:rsid w:val="007B3C0E"/>
    <w:rsid w:val="007C238D"/>
    <w:rsid w:val="007C32E4"/>
    <w:rsid w:val="007E44D9"/>
    <w:rsid w:val="007E7BBE"/>
    <w:rsid w:val="007F0403"/>
    <w:rsid w:val="007F1520"/>
    <w:rsid w:val="007F66E3"/>
    <w:rsid w:val="008000B2"/>
    <w:rsid w:val="00801A8A"/>
    <w:rsid w:val="0080380C"/>
    <w:rsid w:val="00804661"/>
    <w:rsid w:val="008058A5"/>
    <w:rsid w:val="00805A4A"/>
    <w:rsid w:val="00811398"/>
    <w:rsid w:val="00811BD3"/>
    <w:rsid w:val="008156F3"/>
    <w:rsid w:val="00820BE2"/>
    <w:rsid w:val="0082288E"/>
    <w:rsid w:val="00826C65"/>
    <w:rsid w:val="00830DEC"/>
    <w:rsid w:val="0083274E"/>
    <w:rsid w:val="00834D81"/>
    <w:rsid w:val="00836832"/>
    <w:rsid w:val="00837C18"/>
    <w:rsid w:val="00855309"/>
    <w:rsid w:val="00855AE7"/>
    <w:rsid w:val="008605DA"/>
    <w:rsid w:val="008631A6"/>
    <w:rsid w:val="00863D11"/>
    <w:rsid w:val="00864409"/>
    <w:rsid w:val="00864954"/>
    <w:rsid w:val="00866668"/>
    <w:rsid w:val="00866F8B"/>
    <w:rsid w:val="00866FF7"/>
    <w:rsid w:val="00867E5D"/>
    <w:rsid w:val="00873534"/>
    <w:rsid w:val="00875CCF"/>
    <w:rsid w:val="00876DF5"/>
    <w:rsid w:val="00881490"/>
    <w:rsid w:val="008817C3"/>
    <w:rsid w:val="008862D2"/>
    <w:rsid w:val="008871ED"/>
    <w:rsid w:val="00887255"/>
    <w:rsid w:val="00890C27"/>
    <w:rsid w:val="00896A25"/>
    <w:rsid w:val="008A2FE3"/>
    <w:rsid w:val="008A3D78"/>
    <w:rsid w:val="008A6233"/>
    <w:rsid w:val="008B0197"/>
    <w:rsid w:val="008B080A"/>
    <w:rsid w:val="008B1579"/>
    <w:rsid w:val="008B1809"/>
    <w:rsid w:val="008B2E61"/>
    <w:rsid w:val="008B32B2"/>
    <w:rsid w:val="008B464E"/>
    <w:rsid w:val="008B478D"/>
    <w:rsid w:val="008D1A81"/>
    <w:rsid w:val="008D1D4C"/>
    <w:rsid w:val="008D2D3A"/>
    <w:rsid w:val="008D3997"/>
    <w:rsid w:val="008E3204"/>
    <w:rsid w:val="008E36A6"/>
    <w:rsid w:val="008F01D9"/>
    <w:rsid w:val="008F215E"/>
    <w:rsid w:val="008F334B"/>
    <w:rsid w:val="008F6F79"/>
    <w:rsid w:val="008F6FD8"/>
    <w:rsid w:val="00905852"/>
    <w:rsid w:val="00907F70"/>
    <w:rsid w:val="009107BC"/>
    <w:rsid w:val="00911FA8"/>
    <w:rsid w:val="00917ECD"/>
    <w:rsid w:val="00927E63"/>
    <w:rsid w:val="00930760"/>
    <w:rsid w:val="00930EE4"/>
    <w:rsid w:val="00931B06"/>
    <w:rsid w:val="00932562"/>
    <w:rsid w:val="00933DFA"/>
    <w:rsid w:val="00935960"/>
    <w:rsid w:val="00951795"/>
    <w:rsid w:val="00960FC6"/>
    <w:rsid w:val="009616DA"/>
    <w:rsid w:val="0096266A"/>
    <w:rsid w:val="00971285"/>
    <w:rsid w:val="00973B1B"/>
    <w:rsid w:val="00974BBC"/>
    <w:rsid w:val="0098179A"/>
    <w:rsid w:val="009858FF"/>
    <w:rsid w:val="0098640B"/>
    <w:rsid w:val="009936AF"/>
    <w:rsid w:val="009A4F4F"/>
    <w:rsid w:val="009A6232"/>
    <w:rsid w:val="009A6698"/>
    <w:rsid w:val="009A7369"/>
    <w:rsid w:val="009B03E0"/>
    <w:rsid w:val="009B132D"/>
    <w:rsid w:val="009B40EC"/>
    <w:rsid w:val="009B4AEA"/>
    <w:rsid w:val="009C2430"/>
    <w:rsid w:val="009C7111"/>
    <w:rsid w:val="009D0B82"/>
    <w:rsid w:val="009D2844"/>
    <w:rsid w:val="009D4765"/>
    <w:rsid w:val="009D6ED3"/>
    <w:rsid w:val="009E0338"/>
    <w:rsid w:val="009E0D78"/>
    <w:rsid w:val="009E19A1"/>
    <w:rsid w:val="009E21AE"/>
    <w:rsid w:val="009E38DD"/>
    <w:rsid w:val="009E55ED"/>
    <w:rsid w:val="009E611F"/>
    <w:rsid w:val="00A0222F"/>
    <w:rsid w:val="00A03B5D"/>
    <w:rsid w:val="00A0432F"/>
    <w:rsid w:val="00A05802"/>
    <w:rsid w:val="00A10191"/>
    <w:rsid w:val="00A11D72"/>
    <w:rsid w:val="00A1235B"/>
    <w:rsid w:val="00A20650"/>
    <w:rsid w:val="00A2583B"/>
    <w:rsid w:val="00A30AAC"/>
    <w:rsid w:val="00A4034F"/>
    <w:rsid w:val="00A4072A"/>
    <w:rsid w:val="00A41CBB"/>
    <w:rsid w:val="00A46697"/>
    <w:rsid w:val="00A504F7"/>
    <w:rsid w:val="00A54276"/>
    <w:rsid w:val="00A60FD0"/>
    <w:rsid w:val="00A65412"/>
    <w:rsid w:val="00A6550D"/>
    <w:rsid w:val="00A6722A"/>
    <w:rsid w:val="00A70D34"/>
    <w:rsid w:val="00A765FA"/>
    <w:rsid w:val="00A778BD"/>
    <w:rsid w:val="00A80D2D"/>
    <w:rsid w:val="00A86923"/>
    <w:rsid w:val="00A91011"/>
    <w:rsid w:val="00A96E77"/>
    <w:rsid w:val="00A971E1"/>
    <w:rsid w:val="00A97E42"/>
    <w:rsid w:val="00AA104B"/>
    <w:rsid w:val="00AA1891"/>
    <w:rsid w:val="00AA2193"/>
    <w:rsid w:val="00AA503C"/>
    <w:rsid w:val="00AA7D86"/>
    <w:rsid w:val="00AB1AC8"/>
    <w:rsid w:val="00AB3944"/>
    <w:rsid w:val="00AB4777"/>
    <w:rsid w:val="00AC05F1"/>
    <w:rsid w:val="00AC7B87"/>
    <w:rsid w:val="00AD18CB"/>
    <w:rsid w:val="00AD2382"/>
    <w:rsid w:val="00AD3CEA"/>
    <w:rsid w:val="00AD753F"/>
    <w:rsid w:val="00AE4F8C"/>
    <w:rsid w:val="00AE50DE"/>
    <w:rsid w:val="00AE7185"/>
    <w:rsid w:val="00AE7D0B"/>
    <w:rsid w:val="00AF1457"/>
    <w:rsid w:val="00AF7BBB"/>
    <w:rsid w:val="00B00121"/>
    <w:rsid w:val="00B00179"/>
    <w:rsid w:val="00B123D4"/>
    <w:rsid w:val="00B1426B"/>
    <w:rsid w:val="00B14AFF"/>
    <w:rsid w:val="00B15CCD"/>
    <w:rsid w:val="00B17595"/>
    <w:rsid w:val="00B20E63"/>
    <w:rsid w:val="00B230D3"/>
    <w:rsid w:val="00B425FF"/>
    <w:rsid w:val="00B42EDF"/>
    <w:rsid w:val="00B4386B"/>
    <w:rsid w:val="00B4450B"/>
    <w:rsid w:val="00B479C7"/>
    <w:rsid w:val="00B5189E"/>
    <w:rsid w:val="00B5402B"/>
    <w:rsid w:val="00B5749E"/>
    <w:rsid w:val="00B60805"/>
    <w:rsid w:val="00B61934"/>
    <w:rsid w:val="00B65D7B"/>
    <w:rsid w:val="00B67CCC"/>
    <w:rsid w:val="00B711FD"/>
    <w:rsid w:val="00B72211"/>
    <w:rsid w:val="00B73360"/>
    <w:rsid w:val="00B74297"/>
    <w:rsid w:val="00B80414"/>
    <w:rsid w:val="00B826D9"/>
    <w:rsid w:val="00B82834"/>
    <w:rsid w:val="00B83741"/>
    <w:rsid w:val="00B90FB2"/>
    <w:rsid w:val="00B9157F"/>
    <w:rsid w:val="00B91DD9"/>
    <w:rsid w:val="00B91F8E"/>
    <w:rsid w:val="00B930B6"/>
    <w:rsid w:val="00B97A08"/>
    <w:rsid w:val="00BB0440"/>
    <w:rsid w:val="00BB33DA"/>
    <w:rsid w:val="00BB702A"/>
    <w:rsid w:val="00BB78F8"/>
    <w:rsid w:val="00BB7A28"/>
    <w:rsid w:val="00BC2EDE"/>
    <w:rsid w:val="00BC2FF3"/>
    <w:rsid w:val="00BC41B5"/>
    <w:rsid w:val="00BC61ED"/>
    <w:rsid w:val="00BC7D8E"/>
    <w:rsid w:val="00BD0B24"/>
    <w:rsid w:val="00BD500A"/>
    <w:rsid w:val="00BD6BF5"/>
    <w:rsid w:val="00BD6DD0"/>
    <w:rsid w:val="00BD7120"/>
    <w:rsid w:val="00BE521A"/>
    <w:rsid w:val="00BE7DCA"/>
    <w:rsid w:val="00BF09A1"/>
    <w:rsid w:val="00BF3FB0"/>
    <w:rsid w:val="00BF44A1"/>
    <w:rsid w:val="00BF5C57"/>
    <w:rsid w:val="00BF6E5B"/>
    <w:rsid w:val="00C007A7"/>
    <w:rsid w:val="00C03626"/>
    <w:rsid w:val="00C03649"/>
    <w:rsid w:val="00C03EDE"/>
    <w:rsid w:val="00C122A7"/>
    <w:rsid w:val="00C126A3"/>
    <w:rsid w:val="00C146CE"/>
    <w:rsid w:val="00C15CEA"/>
    <w:rsid w:val="00C21465"/>
    <w:rsid w:val="00C21B26"/>
    <w:rsid w:val="00C2209D"/>
    <w:rsid w:val="00C30AC5"/>
    <w:rsid w:val="00C31236"/>
    <w:rsid w:val="00C445F0"/>
    <w:rsid w:val="00C46E5C"/>
    <w:rsid w:val="00C51BF4"/>
    <w:rsid w:val="00C5347F"/>
    <w:rsid w:val="00C55EA1"/>
    <w:rsid w:val="00C56515"/>
    <w:rsid w:val="00C56DC5"/>
    <w:rsid w:val="00C5742E"/>
    <w:rsid w:val="00C6036F"/>
    <w:rsid w:val="00C60864"/>
    <w:rsid w:val="00C62634"/>
    <w:rsid w:val="00C70329"/>
    <w:rsid w:val="00C705B6"/>
    <w:rsid w:val="00C72AFC"/>
    <w:rsid w:val="00C7333C"/>
    <w:rsid w:val="00C7674E"/>
    <w:rsid w:val="00C77EBC"/>
    <w:rsid w:val="00C86F9E"/>
    <w:rsid w:val="00C9033C"/>
    <w:rsid w:val="00C9107A"/>
    <w:rsid w:val="00C92F74"/>
    <w:rsid w:val="00C93C32"/>
    <w:rsid w:val="00C9465D"/>
    <w:rsid w:val="00C94FC3"/>
    <w:rsid w:val="00CB281D"/>
    <w:rsid w:val="00CB7448"/>
    <w:rsid w:val="00CD0C2F"/>
    <w:rsid w:val="00CD109F"/>
    <w:rsid w:val="00CD4548"/>
    <w:rsid w:val="00CE59D2"/>
    <w:rsid w:val="00CE610F"/>
    <w:rsid w:val="00CE7300"/>
    <w:rsid w:val="00CF048A"/>
    <w:rsid w:val="00CF1331"/>
    <w:rsid w:val="00CF49D6"/>
    <w:rsid w:val="00CF50BF"/>
    <w:rsid w:val="00CF5FA4"/>
    <w:rsid w:val="00CF6330"/>
    <w:rsid w:val="00D03A0E"/>
    <w:rsid w:val="00D132D7"/>
    <w:rsid w:val="00D1468F"/>
    <w:rsid w:val="00D20DA4"/>
    <w:rsid w:val="00D2137E"/>
    <w:rsid w:val="00D2195D"/>
    <w:rsid w:val="00D224E7"/>
    <w:rsid w:val="00D23B2E"/>
    <w:rsid w:val="00D24925"/>
    <w:rsid w:val="00D25C24"/>
    <w:rsid w:val="00D26992"/>
    <w:rsid w:val="00D34591"/>
    <w:rsid w:val="00D35CB2"/>
    <w:rsid w:val="00D45E0F"/>
    <w:rsid w:val="00D520BB"/>
    <w:rsid w:val="00D52887"/>
    <w:rsid w:val="00D5756B"/>
    <w:rsid w:val="00D60A75"/>
    <w:rsid w:val="00D610F1"/>
    <w:rsid w:val="00D6280D"/>
    <w:rsid w:val="00D63439"/>
    <w:rsid w:val="00D64B0C"/>
    <w:rsid w:val="00D67560"/>
    <w:rsid w:val="00D67BCF"/>
    <w:rsid w:val="00D70A67"/>
    <w:rsid w:val="00D71A3E"/>
    <w:rsid w:val="00D73FBD"/>
    <w:rsid w:val="00D74589"/>
    <w:rsid w:val="00D77679"/>
    <w:rsid w:val="00D83243"/>
    <w:rsid w:val="00D833E2"/>
    <w:rsid w:val="00D85A12"/>
    <w:rsid w:val="00D916F4"/>
    <w:rsid w:val="00D9357C"/>
    <w:rsid w:val="00D97F3F"/>
    <w:rsid w:val="00DA06EB"/>
    <w:rsid w:val="00DA47FB"/>
    <w:rsid w:val="00DA5D59"/>
    <w:rsid w:val="00DA6E7E"/>
    <w:rsid w:val="00DA6FF8"/>
    <w:rsid w:val="00DB280A"/>
    <w:rsid w:val="00DB4F79"/>
    <w:rsid w:val="00DC49F5"/>
    <w:rsid w:val="00DC5BFF"/>
    <w:rsid w:val="00DC686C"/>
    <w:rsid w:val="00DD28C7"/>
    <w:rsid w:val="00DD50D8"/>
    <w:rsid w:val="00DF3B7D"/>
    <w:rsid w:val="00E02D2F"/>
    <w:rsid w:val="00E053E8"/>
    <w:rsid w:val="00E11689"/>
    <w:rsid w:val="00E12A50"/>
    <w:rsid w:val="00E148BD"/>
    <w:rsid w:val="00E17BFA"/>
    <w:rsid w:val="00E213A1"/>
    <w:rsid w:val="00E23276"/>
    <w:rsid w:val="00E25DAD"/>
    <w:rsid w:val="00E27F7F"/>
    <w:rsid w:val="00E3106E"/>
    <w:rsid w:val="00E33096"/>
    <w:rsid w:val="00E47E15"/>
    <w:rsid w:val="00E54884"/>
    <w:rsid w:val="00E55834"/>
    <w:rsid w:val="00E60977"/>
    <w:rsid w:val="00E60B21"/>
    <w:rsid w:val="00E61644"/>
    <w:rsid w:val="00E625E8"/>
    <w:rsid w:val="00E74D14"/>
    <w:rsid w:val="00E75A81"/>
    <w:rsid w:val="00E75EBF"/>
    <w:rsid w:val="00E76E37"/>
    <w:rsid w:val="00E76F5F"/>
    <w:rsid w:val="00E805CD"/>
    <w:rsid w:val="00E80C62"/>
    <w:rsid w:val="00E84FF4"/>
    <w:rsid w:val="00E8533E"/>
    <w:rsid w:val="00E86EBA"/>
    <w:rsid w:val="00E91EA7"/>
    <w:rsid w:val="00E96550"/>
    <w:rsid w:val="00EA253E"/>
    <w:rsid w:val="00EA3206"/>
    <w:rsid w:val="00EA6E10"/>
    <w:rsid w:val="00EB2B97"/>
    <w:rsid w:val="00EC0EAE"/>
    <w:rsid w:val="00EC113C"/>
    <w:rsid w:val="00EC1C1B"/>
    <w:rsid w:val="00EC3E2F"/>
    <w:rsid w:val="00EC6A08"/>
    <w:rsid w:val="00ED244D"/>
    <w:rsid w:val="00ED53CE"/>
    <w:rsid w:val="00ED6138"/>
    <w:rsid w:val="00ED65D3"/>
    <w:rsid w:val="00ED7B01"/>
    <w:rsid w:val="00EF265D"/>
    <w:rsid w:val="00EF27FB"/>
    <w:rsid w:val="00EF3F47"/>
    <w:rsid w:val="00EF50EB"/>
    <w:rsid w:val="00EF61D3"/>
    <w:rsid w:val="00EF7E3B"/>
    <w:rsid w:val="00F03BF5"/>
    <w:rsid w:val="00F059FB"/>
    <w:rsid w:val="00F10A1B"/>
    <w:rsid w:val="00F11F98"/>
    <w:rsid w:val="00F127B5"/>
    <w:rsid w:val="00F1387D"/>
    <w:rsid w:val="00F150C4"/>
    <w:rsid w:val="00F178DA"/>
    <w:rsid w:val="00F17D75"/>
    <w:rsid w:val="00F2526A"/>
    <w:rsid w:val="00F25C97"/>
    <w:rsid w:val="00F3041B"/>
    <w:rsid w:val="00F350D6"/>
    <w:rsid w:val="00F42203"/>
    <w:rsid w:val="00F429D4"/>
    <w:rsid w:val="00F433DE"/>
    <w:rsid w:val="00F440E9"/>
    <w:rsid w:val="00F45FBD"/>
    <w:rsid w:val="00F50929"/>
    <w:rsid w:val="00F54250"/>
    <w:rsid w:val="00F62162"/>
    <w:rsid w:val="00F7069E"/>
    <w:rsid w:val="00F71A22"/>
    <w:rsid w:val="00F73872"/>
    <w:rsid w:val="00F90981"/>
    <w:rsid w:val="00F9336E"/>
    <w:rsid w:val="00F94AD7"/>
    <w:rsid w:val="00FA1C11"/>
    <w:rsid w:val="00FA1DBD"/>
    <w:rsid w:val="00FA3975"/>
    <w:rsid w:val="00FB5066"/>
    <w:rsid w:val="00FB5EA5"/>
    <w:rsid w:val="00FB7F44"/>
    <w:rsid w:val="00FC0EF7"/>
    <w:rsid w:val="00FC35B6"/>
    <w:rsid w:val="00FD53D8"/>
    <w:rsid w:val="00FD7FDA"/>
    <w:rsid w:val="00FE04B9"/>
    <w:rsid w:val="00FE0A57"/>
    <w:rsid w:val="00FE1019"/>
    <w:rsid w:val="00FF0B5C"/>
    <w:rsid w:val="00FF1880"/>
    <w:rsid w:val="00FF3D70"/>
    <w:rsid w:val="00FF53B4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0529"/>
  <w15:docId w15:val="{20CE1D6D-0F3F-413F-BE3F-4F056EA6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7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7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73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1D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56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6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6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66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0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0566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Wieczorek</dc:creator>
  <cp:lastModifiedBy>Agnieszka Dopierała</cp:lastModifiedBy>
  <cp:revision>13</cp:revision>
  <dcterms:created xsi:type="dcterms:W3CDTF">2023-02-03T08:25:00Z</dcterms:created>
  <dcterms:modified xsi:type="dcterms:W3CDTF">2023-03-15T14:01:00Z</dcterms:modified>
</cp:coreProperties>
</file>