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5684AF4F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6946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 kwietnia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463FBD39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6946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102F9E5" w14:textId="77777777" w:rsidR="00694693" w:rsidRPr="00694693" w:rsidRDefault="00694693" w:rsidP="00694693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postępowania na zadanie pn.: </w:t>
      </w:r>
      <w:r w:rsidRPr="0069469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>Wyposażenie pomieszczeń budynku przychodni specjalistycznych w niezbędny sprzęt, w tym sprzęt medyczny w ramach realizacji zadania inwestycyjnego pn. „Budowa Powiatowego Centrum Zdrowia”, 13 części</w:t>
      </w:r>
    </w:p>
    <w:p w14:paraId="1A39BA42" w14:textId="77777777" w:rsidR="00694693" w:rsidRPr="00694693" w:rsidRDefault="00694693" w:rsidP="00694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69469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przetargu nieograniczonego na podstawie art. 132 ustawy z dnia 11 września 2019 r. Prawo zamówień publicznych (Dz. U. z 2022 r., poz. 1710, ze zm.)</w:t>
      </w:r>
    </w:p>
    <w:p w14:paraId="33AB42EE" w14:textId="77777777" w:rsidR="00694693" w:rsidRPr="00694693" w:rsidRDefault="00694693" w:rsidP="00694693">
      <w:pPr>
        <w:keepNext/>
        <w:keepLines/>
        <w:spacing w:before="4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946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Numer ogłoszenia:</w:t>
      </w:r>
      <w:r w:rsidRPr="006946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tgtFrame="_blank" w:history="1">
        <w:r w:rsidRPr="00694693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4"/>
            <w:szCs w:val="24"/>
            <w:lang w:eastAsia="pl-PL"/>
            <w14:ligatures w14:val="none"/>
          </w:rPr>
          <w:t xml:space="preserve">2023/S 053-155572 </w:t>
        </w:r>
      </w:hyperlink>
      <w:hyperlink r:id="rId7" w:tgtFrame="_blank" w:history="1">
        <w:r w:rsidRPr="00694693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sz w:val="24"/>
            <w:szCs w:val="24"/>
            <w:lang w:eastAsia="pl-PL"/>
            <w14:ligatures w14:val="none"/>
          </w:rPr>
          <w:t xml:space="preserve"> z dnia 15 marca 2023 </w:t>
        </w:r>
      </w:hyperlink>
      <w:r w:rsidRPr="006946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</w:tblGrid>
      <w:tr w:rsidR="00694693" w:rsidRPr="00694693" w14:paraId="6BE35FC6" w14:textId="77777777" w:rsidTr="00464A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36CD7" w14:textId="77777777" w:rsidR="00694693" w:rsidRPr="00694693" w:rsidRDefault="00694693" w:rsidP="00694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46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ID postępowania </w:t>
            </w:r>
          </w:p>
        </w:tc>
      </w:tr>
    </w:tbl>
    <w:p w14:paraId="0CDE2FCF" w14:textId="77777777" w:rsidR="00694693" w:rsidRPr="00694693" w:rsidRDefault="00694693" w:rsidP="00694693">
      <w:pPr>
        <w:keepNext/>
        <w:keepLines/>
        <w:spacing w:before="4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946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ocds-148610-8f0690d3-bf34-11ed-8261-62cbbe4d0ca4</w:t>
      </w:r>
    </w:p>
    <w:p w14:paraId="65CD0063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483F19B5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946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7.212.335,08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6946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694693" w:rsidRPr="006946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tym:</w:t>
      </w:r>
    </w:p>
    <w:p w14:paraId="60AC8BB6" w14:textId="5B184CE8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Część nr 1</w:t>
      </w:r>
      <w:r w:rsidR="00926E5D" w:rsidRPr="00926E5D">
        <w:t xml:space="preserve"> </w:t>
      </w:r>
      <w:r w:rsidR="00926E5D" w:rsidRPr="00926E5D">
        <w:rPr>
          <w:rFonts w:ascii="Times New Roman" w:hAnsi="Times New Roman" w:cs="Times New Roman"/>
          <w:sz w:val="24"/>
          <w:szCs w:val="24"/>
        </w:rPr>
        <w:t>pn.</w:t>
      </w:r>
      <w:r w:rsidR="00926E5D">
        <w:t xml:space="preserve">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</w:t>
      </w:r>
      <w:proofErr w:type="spellStart"/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</w:t>
      </w:r>
      <w:proofErr w:type="spellEnd"/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gabinetów zabiegowych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1.559.200,00 zł</w:t>
      </w:r>
    </w:p>
    <w:p w14:paraId="725F8D22" w14:textId="42368754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2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pn.</w:t>
      </w:r>
      <w:r w:rsidR="00926E5D" w:rsidRPr="00926E5D">
        <w:t xml:space="preserve">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Wyposażenie pracowni endoskopowej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1.470.000,00 zł</w:t>
      </w:r>
    </w:p>
    <w:p w14:paraId="2355B50E" w14:textId="7BCA7D39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3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poradni laryngologicznej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1.065.000,00 zł</w:t>
      </w:r>
    </w:p>
    <w:p w14:paraId="2F8E7FE7" w14:textId="0400D7EA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4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fizjoterapii dla dorosłych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855.000,00 zł</w:t>
      </w:r>
    </w:p>
    <w:p w14:paraId="124944B5" w14:textId="0841FBD4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Część nr 5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pn.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sterylizacji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729.400,01 zł</w:t>
      </w:r>
    </w:p>
    <w:p w14:paraId="0689CF98" w14:textId="0BE3B786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6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ultrasonograficzne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645.735,07 zł</w:t>
      </w:r>
    </w:p>
    <w:p w14:paraId="7611C337" w14:textId="69954664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7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stomatologii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250.000,00 zł</w:t>
      </w:r>
    </w:p>
    <w:p w14:paraId="139295B0" w14:textId="4A062FA3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Część nr 8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Wyposażenie archiwum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195.000,00 zł</w:t>
      </w:r>
    </w:p>
    <w:p w14:paraId="61A49B84" w14:textId="1B4CA085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9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pn.</w:t>
      </w:r>
      <w:r w:rsidR="00926E5D" w:rsidRPr="00926E5D">
        <w:t xml:space="preserve">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Wyposażenie neurologiczne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150.000,00 zł</w:t>
      </w:r>
    </w:p>
    <w:p w14:paraId="04A6DE85" w14:textId="246C47C2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10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dermatologii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115.000,00 zł</w:t>
      </w:r>
    </w:p>
    <w:p w14:paraId="6EC7CBC8" w14:textId="3362730B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Część nr 11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pn.</w:t>
      </w:r>
      <w:r w:rsidR="00926E5D" w:rsidRPr="00926E5D">
        <w:t xml:space="preserve">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Wyposażenie kinezyterapii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107.000,00 zł</w:t>
      </w:r>
    </w:p>
    <w:p w14:paraId="6BCEBCAA" w14:textId="173C1148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12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fizykoterapii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39.000,00 zł</w:t>
      </w:r>
    </w:p>
    <w:p w14:paraId="4B48EA02" w14:textId="63E6368A" w:rsidR="00694693" w:rsidRDefault="00694693" w:rsidP="006946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Część nr 13 </w:t>
      </w:r>
      <w:r w:rsid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pn. </w:t>
      </w:r>
      <w:r w:rsidR="00926E5D" w:rsidRPr="00926E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Wyposażenie sprzątające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32.000,00 zł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492A629" w14:textId="04FA0BC9" w:rsidR="00C75E2A" w:rsidRPr="00694693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8"/>
      <w:footerReference w:type="even" r:id="rId9"/>
      <w:headerReference w:type="first" r:id="rId10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AA2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AA2FEB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AA2FEB">
    <w:pPr>
      <w:pStyle w:val="Nagwek"/>
    </w:pPr>
  </w:p>
  <w:p w14:paraId="7DF6B5EC" w14:textId="77777777" w:rsidR="005044B4" w:rsidRPr="00D12B41" w:rsidRDefault="00AA2FEB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1B03F0"/>
    <w:rsid w:val="00694693"/>
    <w:rsid w:val="00741702"/>
    <w:rsid w:val="00926E5D"/>
    <w:rsid w:val="009C6D1C"/>
    <w:rsid w:val="00AA2FEB"/>
    <w:rsid w:val="00AF3A7D"/>
    <w:rsid w:val="00C75E2A"/>
    <w:rsid w:val="00D9510F"/>
    <w:rsid w:val="00DF6907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o-client-board/bzp/notice-details/2023%2FBZP%2000137520%2F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S%20053-15557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2023-04-25T14:22:00Z</cp:lastPrinted>
  <dcterms:created xsi:type="dcterms:W3CDTF">2023-04-25T14:22:00Z</dcterms:created>
  <dcterms:modified xsi:type="dcterms:W3CDTF">2023-04-25T14:22:00Z</dcterms:modified>
</cp:coreProperties>
</file>