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A88D" w14:textId="65BBDF27" w:rsidR="008102AE" w:rsidRPr="00A33FB6" w:rsidRDefault="008102AE" w:rsidP="008102AE">
      <w:pPr>
        <w:spacing w:after="0" w:line="240" w:lineRule="auto"/>
        <w:ind w:firstLine="11766"/>
        <w:rPr>
          <w:rFonts w:ascii="Times New Roman" w:hAnsi="Times New Roman" w:cs="Times New Roman"/>
          <w:sz w:val="20"/>
          <w:szCs w:val="20"/>
        </w:rPr>
      </w:pPr>
      <w:r w:rsidRPr="00A33FB6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38089E">
        <w:rPr>
          <w:rFonts w:ascii="Times New Roman" w:hAnsi="Times New Roman" w:cs="Times New Roman"/>
          <w:sz w:val="20"/>
          <w:szCs w:val="20"/>
        </w:rPr>
        <w:t>2</w:t>
      </w:r>
      <w:r w:rsidRPr="00A33FB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FC0E28" w14:textId="3E27476A" w:rsidR="008102AE" w:rsidRPr="00A33FB6" w:rsidRDefault="008102AE" w:rsidP="008102AE">
      <w:pPr>
        <w:spacing w:after="0" w:line="240" w:lineRule="auto"/>
        <w:ind w:firstLine="11766"/>
        <w:rPr>
          <w:rFonts w:ascii="Times New Roman" w:hAnsi="Times New Roman" w:cs="Times New Roman"/>
          <w:sz w:val="20"/>
          <w:szCs w:val="20"/>
        </w:rPr>
      </w:pPr>
      <w:r w:rsidRPr="00A33FB6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AD0EEE">
        <w:rPr>
          <w:rFonts w:ascii="Times New Roman" w:hAnsi="Times New Roman" w:cs="Times New Roman"/>
          <w:sz w:val="20"/>
          <w:szCs w:val="20"/>
        </w:rPr>
        <w:t>32/2023</w:t>
      </w:r>
    </w:p>
    <w:p w14:paraId="6BB7BB6B" w14:textId="77777777" w:rsidR="008102AE" w:rsidRPr="00A33FB6" w:rsidRDefault="008102AE" w:rsidP="008102AE">
      <w:pPr>
        <w:spacing w:after="0" w:line="240" w:lineRule="auto"/>
        <w:ind w:firstLine="11766"/>
        <w:rPr>
          <w:rFonts w:ascii="Times New Roman" w:hAnsi="Times New Roman" w:cs="Times New Roman"/>
          <w:sz w:val="20"/>
          <w:szCs w:val="20"/>
        </w:rPr>
      </w:pPr>
      <w:r w:rsidRPr="00A33FB6">
        <w:rPr>
          <w:rFonts w:ascii="Times New Roman" w:hAnsi="Times New Roman" w:cs="Times New Roman"/>
          <w:sz w:val="20"/>
          <w:szCs w:val="20"/>
        </w:rPr>
        <w:t xml:space="preserve">Starosty Włocławskiego </w:t>
      </w:r>
    </w:p>
    <w:p w14:paraId="7973E128" w14:textId="5CBCD351" w:rsidR="008102AE" w:rsidRPr="008102AE" w:rsidRDefault="008102AE" w:rsidP="008102AE">
      <w:pPr>
        <w:spacing w:after="0" w:line="240" w:lineRule="auto"/>
        <w:ind w:firstLine="11766"/>
        <w:rPr>
          <w:rFonts w:ascii="Times New Roman" w:hAnsi="Times New Roman" w:cs="Times New Roman"/>
          <w:sz w:val="20"/>
          <w:szCs w:val="20"/>
        </w:rPr>
      </w:pPr>
      <w:r w:rsidRPr="00A33FB6">
        <w:rPr>
          <w:rFonts w:ascii="Times New Roman" w:hAnsi="Times New Roman" w:cs="Times New Roman"/>
          <w:sz w:val="20"/>
          <w:szCs w:val="20"/>
        </w:rPr>
        <w:t>z dnia 2</w:t>
      </w:r>
      <w:r w:rsidR="00926487">
        <w:rPr>
          <w:rFonts w:ascii="Times New Roman" w:hAnsi="Times New Roman" w:cs="Times New Roman"/>
          <w:sz w:val="20"/>
          <w:szCs w:val="20"/>
        </w:rPr>
        <w:t>3</w:t>
      </w:r>
      <w:r w:rsidRPr="00A33FB6">
        <w:rPr>
          <w:rFonts w:ascii="Times New Roman" w:hAnsi="Times New Roman" w:cs="Times New Roman"/>
          <w:sz w:val="20"/>
          <w:szCs w:val="20"/>
        </w:rPr>
        <w:t>.06.2023 r.</w:t>
      </w:r>
    </w:p>
    <w:p w14:paraId="2A0546CF" w14:textId="702C7C59" w:rsidR="005340D7" w:rsidRPr="008102AE" w:rsidRDefault="005340D7" w:rsidP="005340D7">
      <w:pPr>
        <w:pStyle w:val="Nagwek1"/>
        <w:numPr>
          <w:ilvl w:val="0"/>
          <w:numId w:val="2"/>
        </w:numPr>
        <w:rPr>
          <w:sz w:val="28"/>
        </w:rPr>
      </w:pPr>
      <w:r w:rsidRPr="008102AE">
        <w:rPr>
          <w:sz w:val="28"/>
        </w:rPr>
        <w:t>Harmonogram planu</w:t>
      </w:r>
      <w:r w:rsidRPr="008102AE">
        <w:rPr>
          <w:spacing w:val="-3"/>
          <w:sz w:val="28"/>
        </w:rPr>
        <w:t xml:space="preserve"> </w:t>
      </w:r>
      <w:r w:rsidRPr="008102AE">
        <w:rPr>
          <w:sz w:val="28"/>
        </w:rPr>
        <w:t>działania</w:t>
      </w:r>
      <w:r w:rsidRPr="008102AE">
        <w:rPr>
          <w:spacing w:val="-3"/>
          <w:sz w:val="28"/>
        </w:rPr>
        <w:t xml:space="preserve"> </w:t>
      </w:r>
      <w:r w:rsidR="00137477">
        <w:rPr>
          <w:spacing w:val="-3"/>
          <w:sz w:val="28"/>
        </w:rPr>
        <w:t>obejmuj</w:t>
      </w:r>
      <w:r w:rsidR="004E0C65">
        <w:rPr>
          <w:spacing w:val="-3"/>
          <w:sz w:val="28"/>
        </w:rPr>
        <w:t>ący</w:t>
      </w:r>
      <w:r w:rsidR="00137477">
        <w:rPr>
          <w:spacing w:val="-3"/>
          <w:sz w:val="28"/>
        </w:rPr>
        <w:t xml:space="preserve"> </w:t>
      </w:r>
      <w:r w:rsidRPr="008102AE">
        <w:rPr>
          <w:sz w:val="28"/>
        </w:rPr>
        <w:t>popraw</w:t>
      </w:r>
      <w:r w:rsidR="00137477">
        <w:rPr>
          <w:sz w:val="28"/>
        </w:rPr>
        <w:t>ę</w:t>
      </w:r>
      <w:r w:rsidRPr="008102AE">
        <w:rPr>
          <w:spacing w:val="-2"/>
          <w:sz w:val="28"/>
        </w:rPr>
        <w:t xml:space="preserve"> </w:t>
      </w:r>
      <w:r w:rsidRPr="008102AE">
        <w:rPr>
          <w:sz w:val="28"/>
        </w:rPr>
        <w:t>realizacji</w:t>
      </w:r>
      <w:r w:rsidRPr="008102AE">
        <w:rPr>
          <w:spacing w:val="-1"/>
          <w:sz w:val="28"/>
        </w:rPr>
        <w:t xml:space="preserve"> </w:t>
      </w:r>
      <w:r w:rsidRPr="008102AE">
        <w:rPr>
          <w:sz w:val="28"/>
        </w:rPr>
        <w:t>zadań</w:t>
      </w:r>
      <w:r w:rsidRPr="008102AE">
        <w:rPr>
          <w:spacing w:val="-3"/>
          <w:sz w:val="28"/>
        </w:rPr>
        <w:t xml:space="preserve"> </w:t>
      </w:r>
      <w:r w:rsidRPr="008102AE">
        <w:rPr>
          <w:sz w:val="28"/>
        </w:rPr>
        <w:t>w</w:t>
      </w:r>
      <w:r w:rsidRPr="008102AE">
        <w:rPr>
          <w:spacing w:val="-4"/>
          <w:sz w:val="28"/>
        </w:rPr>
        <w:t xml:space="preserve"> </w:t>
      </w:r>
      <w:r w:rsidRPr="008102AE">
        <w:rPr>
          <w:sz w:val="28"/>
        </w:rPr>
        <w:t>zakresie</w:t>
      </w:r>
      <w:r w:rsidRPr="008102AE">
        <w:rPr>
          <w:spacing w:val="-2"/>
          <w:sz w:val="28"/>
        </w:rPr>
        <w:t xml:space="preserve"> </w:t>
      </w:r>
      <w:r w:rsidRPr="008102AE">
        <w:rPr>
          <w:sz w:val="28"/>
        </w:rPr>
        <w:t xml:space="preserve">dostępności </w:t>
      </w:r>
      <w:r w:rsidR="00137477">
        <w:rPr>
          <w:sz w:val="28"/>
        </w:rPr>
        <w:t>dla osób ze szczególnymi potrzebami</w:t>
      </w:r>
      <w:r w:rsidR="00491413">
        <w:rPr>
          <w:sz w:val="28"/>
        </w:rPr>
        <w:t>.</w:t>
      </w:r>
      <w:r w:rsidR="00137477">
        <w:rPr>
          <w:sz w:val="28"/>
        </w:rPr>
        <w:t xml:space="preserve"> </w:t>
      </w:r>
      <w:r w:rsidR="00491413">
        <w:rPr>
          <w:sz w:val="28"/>
        </w:rPr>
        <w:t>D</w:t>
      </w:r>
      <w:r w:rsidRPr="008102AE">
        <w:rPr>
          <w:sz w:val="28"/>
        </w:rPr>
        <w:t>otyczy w</w:t>
      </w:r>
      <w:r w:rsidRPr="008102AE">
        <w:rPr>
          <w:spacing w:val="-2"/>
          <w:sz w:val="28"/>
        </w:rPr>
        <w:t xml:space="preserve"> </w:t>
      </w:r>
      <w:r w:rsidRPr="008102AE">
        <w:rPr>
          <w:sz w:val="28"/>
        </w:rPr>
        <w:t>szczególności</w:t>
      </w:r>
      <w:r w:rsidRPr="008102AE">
        <w:rPr>
          <w:spacing w:val="-3"/>
          <w:sz w:val="28"/>
        </w:rPr>
        <w:t xml:space="preserve"> </w:t>
      </w:r>
      <w:r w:rsidRPr="008102AE">
        <w:rPr>
          <w:sz w:val="28"/>
        </w:rPr>
        <w:t>usuwania</w:t>
      </w:r>
      <w:r w:rsidRPr="008102AE">
        <w:rPr>
          <w:spacing w:val="-2"/>
          <w:sz w:val="28"/>
        </w:rPr>
        <w:t xml:space="preserve"> </w:t>
      </w:r>
      <w:r w:rsidRPr="008102AE">
        <w:rPr>
          <w:sz w:val="28"/>
        </w:rPr>
        <w:t>barier</w:t>
      </w:r>
      <w:r w:rsidRPr="008102AE">
        <w:rPr>
          <w:spacing w:val="-2"/>
          <w:sz w:val="28"/>
        </w:rPr>
        <w:t xml:space="preserve"> </w:t>
      </w:r>
      <w:r w:rsidRPr="008102AE">
        <w:rPr>
          <w:sz w:val="28"/>
        </w:rPr>
        <w:t>w</w:t>
      </w:r>
      <w:r w:rsidRPr="008102AE">
        <w:rPr>
          <w:spacing w:val="-4"/>
          <w:sz w:val="28"/>
        </w:rPr>
        <w:t xml:space="preserve"> </w:t>
      </w:r>
      <w:r w:rsidRPr="008102AE">
        <w:rPr>
          <w:sz w:val="28"/>
        </w:rPr>
        <w:t>dostępie</w:t>
      </w:r>
      <w:r w:rsidRPr="008102AE">
        <w:rPr>
          <w:spacing w:val="-3"/>
          <w:sz w:val="28"/>
        </w:rPr>
        <w:t xml:space="preserve"> </w:t>
      </w:r>
      <w:r w:rsidRPr="008102AE">
        <w:rPr>
          <w:sz w:val="28"/>
        </w:rPr>
        <w:t>do</w:t>
      </w:r>
      <w:r w:rsidRPr="008102AE">
        <w:rPr>
          <w:spacing w:val="-3"/>
          <w:sz w:val="28"/>
        </w:rPr>
        <w:t xml:space="preserve"> </w:t>
      </w:r>
      <w:r w:rsidRPr="008102AE">
        <w:rPr>
          <w:sz w:val="28"/>
        </w:rPr>
        <w:t>obiektów, informacji</w:t>
      </w:r>
      <w:r w:rsidRPr="008102AE">
        <w:rPr>
          <w:spacing w:val="-1"/>
          <w:sz w:val="28"/>
        </w:rPr>
        <w:t xml:space="preserve"> </w:t>
      </w:r>
      <w:r w:rsidRPr="008102AE">
        <w:rPr>
          <w:sz w:val="28"/>
        </w:rPr>
        <w:t>i</w:t>
      </w:r>
      <w:r w:rsidRPr="008102AE">
        <w:rPr>
          <w:spacing w:val="-1"/>
          <w:sz w:val="28"/>
        </w:rPr>
        <w:t xml:space="preserve"> </w:t>
      </w:r>
      <w:r w:rsidRPr="008102AE">
        <w:rPr>
          <w:sz w:val="28"/>
        </w:rPr>
        <w:t>usług,</w:t>
      </w:r>
      <w:r w:rsidRPr="008102AE">
        <w:rPr>
          <w:spacing w:val="-1"/>
          <w:sz w:val="28"/>
        </w:rPr>
        <w:t xml:space="preserve"> </w:t>
      </w:r>
      <w:r w:rsidRPr="008102AE">
        <w:rPr>
          <w:sz w:val="28"/>
        </w:rPr>
        <w:t>a</w:t>
      </w:r>
      <w:r w:rsidRPr="008102AE">
        <w:rPr>
          <w:spacing w:val="-2"/>
          <w:sz w:val="28"/>
        </w:rPr>
        <w:t xml:space="preserve"> </w:t>
      </w:r>
      <w:r w:rsidRPr="008102AE">
        <w:rPr>
          <w:sz w:val="28"/>
        </w:rPr>
        <w:t>także</w:t>
      </w:r>
      <w:r w:rsidRPr="008102AE">
        <w:rPr>
          <w:spacing w:val="-2"/>
          <w:sz w:val="28"/>
        </w:rPr>
        <w:t xml:space="preserve"> </w:t>
      </w:r>
      <w:r w:rsidRPr="008102AE">
        <w:rPr>
          <w:sz w:val="28"/>
        </w:rPr>
        <w:t>zapobieganiu</w:t>
      </w:r>
      <w:r w:rsidRPr="008102AE">
        <w:rPr>
          <w:spacing w:val="-1"/>
          <w:sz w:val="28"/>
        </w:rPr>
        <w:t xml:space="preserve"> </w:t>
      </w:r>
      <w:r w:rsidRPr="008102AE">
        <w:rPr>
          <w:sz w:val="28"/>
        </w:rPr>
        <w:t>ich</w:t>
      </w:r>
      <w:r w:rsidRPr="008102AE">
        <w:rPr>
          <w:spacing w:val="-1"/>
          <w:sz w:val="28"/>
        </w:rPr>
        <w:t xml:space="preserve"> </w:t>
      </w:r>
      <w:r w:rsidRPr="008102AE">
        <w:rPr>
          <w:sz w:val="28"/>
        </w:rPr>
        <w:t>powstani</w:t>
      </w:r>
      <w:r w:rsidR="00137477">
        <w:rPr>
          <w:sz w:val="28"/>
        </w:rPr>
        <w:t xml:space="preserve">a. Harmonogram </w:t>
      </w:r>
      <w:r w:rsidR="00491413">
        <w:rPr>
          <w:sz w:val="28"/>
        </w:rPr>
        <w:t>obejmuje obiekty</w:t>
      </w:r>
      <w:r w:rsidRPr="008102AE">
        <w:rPr>
          <w:sz w:val="28"/>
        </w:rPr>
        <w:t xml:space="preserve"> Starostw</w:t>
      </w:r>
      <w:r w:rsidR="00137477">
        <w:rPr>
          <w:sz w:val="28"/>
        </w:rPr>
        <w:t>a</w:t>
      </w:r>
      <w:r w:rsidRPr="008102AE">
        <w:rPr>
          <w:spacing w:val="-1"/>
          <w:sz w:val="28"/>
        </w:rPr>
        <w:t xml:space="preserve"> </w:t>
      </w:r>
      <w:r w:rsidRPr="008102AE">
        <w:rPr>
          <w:sz w:val="28"/>
        </w:rPr>
        <w:t>Powiatow</w:t>
      </w:r>
      <w:r w:rsidR="00137477">
        <w:rPr>
          <w:sz w:val="28"/>
        </w:rPr>
        <w:t>ego</w:t>
      </w:r>
      <w:r w:rsidRPr="008102AE">
        <w:rPr>
          <w:spacing w:val="-2"/>
          <w:sz w:val="28"/>
        </w:rPr>
        <w:t xml:space="preserve"> </w:t>
      </w:r>
      <w:r w:rsidRPr="008102AE">
        <w:rPr>
          <w:sz w:val="28"/>
        </w:rPr>
        <w:t>w</w:t>
      </w:r>
      <w:r w:rsidRPr="008102AE">
        <w:rPr>
          <w:spacing w:val="-2"/>
          <w:sz w:val="28"/>
        </w:rPr>
        <w:t xml:space="preserve">e </w:t>
      </w:r>
      <w:r w:rsidRPr="008102AE">
        <w:rPr>
          <w:sz w:val="28"/>
        </w:rPr>
        <w:t>Włocławku</w:t>
      </w:r>
      <w:r w:rsidRPr="008102AE">
        <w:rPr>
          <w:spacing w:val="-1"/>
          <w:sz w:val="28"/>
        </w:rPr>
        <w:t xml:space="preserve"> </w:t>
      </w:r>
      <w:r w:rsidRPr="008102AE">
        <w:rPr>
          <w:sz w:val="28"/>
        </w:rPr>
        <w:t>w</w:t>
      </w:r>
      <w:r w:rsidRPr="008102AE">
        <w:rPr>
          <w:spacing w:val="-2"/>
          <w:sz w:val="28"/>
        </w:rPr>
        <w:t xml:space="preserve"> </w:t>
      </w:r>
      <w:r w:rsidRPr="008102AE">
        <w:rPr>
          <w:sz w:val="28"/>
        </w:rPr>
        <w:t>ramach</w:t>
      </w:r>
      <w:r w:rsidRPr="008102AE">
        <w:rPr>
          <w:spacing w:val="-1"/>
          <w:sz w:val="28"/>
        </w:rPr>
        <w:t xml:space="preserve"> </w:t>
      </w:r>
      <w:r w:rsidRPr="008102AE">
        <w:rPr>
          <w:sz w:val="28"/>
        </w:rPr>
        <w:t>poprawy</w:t>
      </w:r>
      <w:r w:rsidRPr="008102AE">
        <w:rPr>
          <w:spacing w:val="-6"/>
          <w:sz w:val="28"/>
        </w:rPr>
        <w:t xml:space="preserve"> </w:t>
      </w:r>
      <w:r w:rsidRPr="008102AE">
        <w:rPr>
          <w:sz w:val="28"/>
        </w:rPr>
        <w:t>dostępności dla osób ze szczególnymi potrzebami.</w:t>
      </w:r>
    </w:p>
    <w:p w14:paraId="56DDE729" w14:textId="77777777" w:rsidR="008102AE" w:rsidRDefault="008102AE" w:rsidP="005340D7">
      <w:pPr>
        <w:pStyle w:val="Nagwek11"/>
        <w:ind w:left="0" w:firstLine="0"/>
        <w:jc w:val="center"/>
        <w:rPr>
          <w:sz w:val="28"/>
          <w:szCs w:val="28"/>
        </w:rPr>
      </w:pPr>
    </w:p>
    <w:p w14:paraId="416750CD" w14:textId="77777777" w:rsidR="0026289F" w:rsidRDefault="0026289F" w:rsidP="005340D7">
      <w:pPr>
        <w:pStyle w:val="Nagwek11"/>
        <w:ind w:left="0" w:firstLine="0"/>
        <w:jc w:val="center"/>
        <w:rPr>
          <w:sz w:val="28"/>
          <w:szCs w:val="28"/>
        </w:rPr>
      </w:pPr>
    </w:p>
    <w:p w14:paraId="7755926B" w14:textId="19F9E996" w:rsidR="005340D7" w:rsidRDefault="005340D7" w:rsidP="008102AE">
      <w:pPr>
        <w:pStyle w:val="Nagwek11"/>
        <w:ind w:left="0" w:firstLine="0"/>
        <w:jc w:val="center"/>
        <w:rPr>
          <w:spacing w:val="-5"/>
          <w:sz w:val="28"/>
          <w:szCs w:val="28"/>
        </w:rPr>
      </w:pPr>
      <w:r w:rsidRPr="008102AE">
        <w:rPr>
          <w:sz w:val="28"/>
          <w:szCs w:val="28"/>
        </w:rPr>
        <w:t>Plan działania</w:t>
      </w:r>
      <w:r w:rsidRPr="008102AE">
        <w:rPr>
          <w:spacing w:val="-1"/>
          <w:sz w:val="28"/>
          <w:szCs w:val="28"/>
        </w:rPr>
        <w:t xml:space="preserve"> </w:t>
      </w:r>
      <w:r w:rsidRPr="008102AE">
        <w:rPr>
          <w:sz w:val="28"/>
          <w:szCs w:val="28"/>
        </w:rPr>
        <w:t>na</w:t>
      </w:r>
      <w:r w:rsidRPr="008102AE">
        <w:rPr>
          <w:spacing w:val="-1"/>
          <w:sz w:val="28"/>
          <w:szCs w:val="28"/>
        </w:rPr>
        <w:t xml:space="preserve"> </w:t>
      </w:r>
      <w:r w:rsidRPr="008102AE">
        <w:rPr>
          <w:sz w:val="28"/>
          <w:szCs w:val="28"/>
        </w:rPr>
        <w:t>okres</w:t>
      </w:r>
      <w:r w:rsidRPr="008102AE">
        <w:rPr>
          <w:spacing w:val="-4"/>
          <w:sz w:val="28"/>
          <w:szCs w:val="28"/>
        </w:rPr>
        <w:t xml:space="preserve"> </w:t>
      </w:r>
      <w:r w:rsidRPr="008102AE">
        <w:rPr>
          <w:sz w:val="28"/>
          <w:szCs w:val="28"/>
        </w:rPr>
        <w:t>VI</w:t>
      </w:r>
      <w:r w:rsidRPr="008102AE">
        <w:rPr>
          <w:spacing w:val="-2"/>
          <w:sz w:val="28"/>
          <w:szCs w:val="28"/>
        </w:rPr>
        <w:t xml:space="preserve"> </w:t>
      </w:r>
      <w:r w:rsidRPr="008102AE">
        <w:rPr>
          <w:sz w:val="28"/>
          <w:szCs w:val="28"/>
        </w:rPr>
        <w:t>2023</w:t>
      </w:r>
      <w:r w:rsidRPr="008102AE">
        <w:rPr>
          <w:spacing w:val="-1"/>
          <w:sz w:val="28"/>
          <w:szCs w:val="28"/>
        </w:rPr>
        <w:t xml:space="preserve"> </w:t>
      </w:r>
      <w:r w:rsidRPr="008102AE">
        <w:rPr>
          <w:sz w:val="28"/>
          <w:szCs w:val="28"/>
        </w:rPr>
        <w:t>r. –</w:t>
      </w:r>
      <w:r w:rsidRPr="008102AE">
        <w:rPr>
          <w:spacing w:val="-1"/>
          <w:sz w:val="28"/>
          <w:szCs w:val="28"/>
        </w:rPr>
        <w:t xml:space="preserve"> </w:t>
      </w:r>
      <w:r w:rsidRPr="008102AE">
        <w:rPr>
          <w:sz w:val="28"/>
          <w:szCs w:val="28"/>
        </w:rPr>
        <w:t>VI</w:t>
      </w:r>
      <w:r w:rsidRPr="008102AE">
        <w:rPr>
          <w:spacing w:val="-2"/>
          <w:sz w:val="28"/>
          <w:szCs w:val="28"/>
        </w:rPr>
        <w:t xml:space="preserve"> </w:t>
      </w:r>
      <w:r w:rsidRPr="008102AE">
        <w:rPr>
          <w:sz w:val="28"/>
          <w:szCs w:val="28"/>
        </w:rPr>
        <w:t xml:space="preserve">2025 </w:t>
      </w:r>
      <w:r w:rsidRPr="008102AE">
        <w:rPr>
          <w:spacing w:val="-5"/>
          <w:sz w:val="28"/>
          <w:szCs w:val="28"/>
        </w:rPr>
        <w:t>r.</w:t>
      </w:r>
    </w:p>
    <w:p w14:paraId="6F5409B3" w14:textId="77777777" w:rsidR="008102AE" w:rsidRPr="008102AE" w:rsidRDefault="008102AE" w:rsidP="008102AE">
      <w:pPr>
        <w:pStyle w:val="Nagwek11"/>
        <w:ind w:left="0" w:firstLine="0"/>
        <w:jc w:val="center"/>
        <w:rPr>
          <w:spacing w:val="-5"/>
          <w:sz w:val="28"/>
          <w:szCs w:val="28"/>
        </w:rPr>
      </w:pPr>
    </w:p>
    <w:tbl>
      <w:tblPr>
        <w:tblStyle w:val="Tabela-Siatka"/>
        <w:tblW w:w="14425" w:type="dxa"/>
        <w:tblLook w:val="04A0" w:firstRow="1" w:lastRow="0" w:firstColumn="1" w:lastColumn="0" w:noHBand="0" w:noVBand="1"/>
      </w:tblPr>
      <w:tblGrid>
        <w:gridCol w:w="2467"/>
        <w:gridCol w:w="1529"/>
        <w:gridCol w:w="4202"/>
        <w:gridCol w:w="1350"/>
        <w:gridCol w:w="1447"/>
        <w:gridCol w:w="1716"/>
        <w:gridCol w:w="1714"/>
      </w:tblGrid>
      <w:tr w:rsidR="001E20E2" w14:paraId="188493BF" w14:textId="77777777" w:rsidTr="005340D7">
        <w:trPr>
          <w:trHeight w:val="381"/>
        </w:trPr>
        <w:tc>
          <w:tcPr>
            <w:tcW w:w="2467" w:type="dxa"/>
            <w:vMerge w:val="restart"/>
          </w:tcPr>
          <w:p w14:paraId="3A3C813D" w14:textId="77777777" w:rsidR="001E20E2" w:rsidRDefault="001E20E2" w:rsidP="009D1C29">
            <w:pPr>
              <w:pStyle w:val="Nagwek11"/>
              <w:ind w:left="0" w:firstLine="0"/>
              <w:jc w:val="center"/>
              <w:rPr>
                <w:spacing w:val="-5"/>
              </w:rPr>
            </w:pPr>
            <w:r>
              <w:rPr>
                <w:spacing w:val="-5"/>
              </w:rPr>
              <w:t>Zakres działalności</w:t>
            </w:r>
          </w:p>
        </w:tc>
        <w:tc>
          <w:tcPr>
            <w:tcW w:w="1529" w:type="dxa"/>
            <w:vMerge w:val="restart"/>
          </w:tcPr>
          <w:p w14:paraId="3E36E26B" w14:textId="77777777" w:rsidR="001E20E2" w:rsidRDefault="001E20E2" w:rsidP="009D1C29">
            <w:pPr>
              <w:pStyle w:val="Nagwek11"/>
              <w:ind w:left="0" w:firstLine="0"/>
              <w:jc w:val="center"/>
              <w:rPr>
                <w:spacing w:val="-5"/>
              </w:rPr>
            </w:pPr>
            <w:r>
              <w:rPr>
                <w:spacing w:val="-5"/>
              </w:rPr>
              <w:t>Realizator działania</w:t>
            </w:r>
          </w:p>
        </w:tc>
        <w:tc>
          <w:tcPr>
            <w:tcW w:w="4202" w:type="dxa"/>
            <w:vMerge w:val="restart"/>
          </w:tcPr>
          <w:p w14:paraId="5A98F3DE" w14:textId="77777777" w:rsidR="001E20E2" w:rsidRDefault="001E20E2" w:rsidP="004C5A8D">
            <w:pPr>
              <w:pStyle w:val="Nagwek11"/>
              <w:ind w:left="0" w:firstLine="0"/>
              <w:jc w:val="both"/>
              <w:rPr>
                <w:spacing w:val="-5"/>
              </w:rPr>
            </w:pPr>
            <w:r>
              <w:rPr>
                <w:spacing w:val="-5"/>
              </w:rPr>
              <w:t>Sposób realizacji</w:t>
            </w:r>
          </w:p>
        </w:tc>
        <w:tc>
          <w:tcPr>
            <w:tcW w:w="1350" w:type="dxa"/>
            <w:vMerge w:val="restart"/>
          </w:tcPr>
          <w:p w14:paraId="38D0730D" w14:textId="77777777" w:rsidR="001E20E2" w:rsidRDefault="001E20E2" w:rsidP="009D1C29">
            <w:pPr>
              <w:pStyle w:val="Nagwek11"/>
              <w:ind w:left="0" w:firstLine="0"/>
              <w:jc w:val="center"/>
              <w:rPr>
                <w:spacing w:val="-5"/>
              </w:rPr>
            </w:pPr>
            <w:r>
              <w:rPr>
                <w:spacing w:val="-5"/>
              </w:rPr>
              <w:t>Termin wykonania</w:t>
            </w:r>
          </w:p>
        </w:tc>
        <w:tc>
          <w:tcPr>
            <w:tcW w:w="1447" w:type="dxa"/>
            <w:vMerge w:val="restart"/>
          </w:tcPr>
          <w:p w14:paraId="2FDA86AD" w14:textId="547C1DE3" w:rsidR="001E20E2" w:rsidRDefault="001E20E2" w:rsidP="009D1C29">
            <w:pPr>
              <w:pStyle w:val="Nagwek11"/>
              <w:ind w:left="0" w:firstLine="0"/>
              <w:jc w:val="center"/>
              <w:rPr>
                <w:spacing w:val="-5"/>
              </w:rPr>
            </w:pPr>
            <w:r>
              <w:rPr>
                <w:spacing w:val="-5"/>
              </w:rPr>
              <w:t>Szacunkowy koszt</w:t>
            </w:r>
            <w:r w:rsidR="00AD0EEE">
              <w:rPr>
                <w:spacing w:val="-5"/>
              </w:rPr>
              <w:t xml:space="preserve"> brutto w zł</w:t>
            </w:r>
          </w:p>
        </w:tc>
        <w:tc>
          <w:tcPr>
            <w:tcW w:w="3430" w:type="dxa"/>
            <w:gridSpan w:val="2"/>
          </w:tcPr>
          <w:p w14:paraId="6D6D633A" w14:textId="77777777" w:rsidR="001E20E2" w:rsidRDefault="001E20E2" w:rsidP="009D1C29">
            <w:pPr>
              <w:pStyle w:val="Nagwek11"/>
              <w:ind w:left="0" w:firstLine="0"/>
              <w:jc w:val="center"/>
              <w:rPr>
                <w:spacing w:val="-5"/>
              </w:rPr>
            </w:pPr>
            <w:r>
              <w:rPr>
                <w:spacing w:val="-5"/>
              </w:rPr>
              <w:t>Starostwo Powiatowe</w:t>
            </w:r>
          </w:p>
        </w:tc>
      </w:tr>
      <w:tr w:rsidR="001E20E2" w14:paraId="796B60C3" w14:textId="77777777" w:rsidTr="0026289F">
        <w:trPr>
          <w:trHeight w:val="380"/>
        </w:trPr>
        <w:tc>
          <w:tcPr>
            <w:tcW w:w="2467" w:type="dxa"/>
            <w:vMerge/>
          </w:tcPr>
          <w:p w14:paraId="3124BA9D" w14:textId="77777777" w:rsidR="001E20E2" w:rsidRDefault="001E20E2" w:rsidP="009D1C29">
            <w:pPr>
              <w:pStyle w:val="Nagwek11"/>
              <w:ind w:left="0" w:firstLine="0"/>
              <w:jc w:val="center"/>
              <w:rPr>
                <w:spacing w:val="-5"/>
              </w:rPr>
            </w:pPr>
          </w:p>
        </w:tc>
        <w:tc>
          <w:tcPr>
            <w:tcW w:w="1529" w:type="dxa"/>
            <w:vMerge/>
          </w:tcPr>
          <w:p w14:paraId="6917E3A9" w14:textId="77777777" w:rsidR="001E20E2" w:rsidRDefault="001E20E2" w:rsidP="009D1C29">
            <w:pPr>
              <w:pStyle w:val="Nagwek11"/>
              <w:ind w:left="0" w:firstLine="0"/>
              <w:jc w:val="center"/>
              <w:rPr>
                <w:spacing w:val="-5"/>
              </w:rPr>
            </w:pPr>
          </w:p>
        </w:tc>
        <w:tc>
          <w:tcPr>
            <w:tcW w:w="4202" w:type="dxa"/>
            <w:vMerge/>
          </w:tcPr>
          <w:p w14:paraId="5485C74D" w14:textId="77777777" w:rsidR="001E20E2" w:rsidRDefault="001E20E2" w:rsidP="004C5A8D">
            <w:pPr>
              <w:pStyle w:val="Nagwek11"/>
              <w:ind w:left="0" w:firstLine="0"/>
              <w:jc w:val="both"/>
              <w:rPr>
                <w:spacing w:val="-5"/>
              </w:rPr>
            </w:pPr>
          </w:p>
        </w:tc>
        <w:tc>
          <w:tcPr>
            <w:tcW w:w="1350" w:type="dxa"/>
            <w:vMerge/>
          </w:tcPr>
          <w:p w14:paraId="2B3BA6F2" w14:textId="77777777" w:rsidR="001E20E2" w:rsidRDefault="001E20E2" w:rsidP="009D1C29">
            <w:pPr>
              <w:pStyle w:val="Nagwek11"/>
              <w:ind w:left="0" w:firstLine="0"/>
              <w:jc w:val="center"/>
              <w:rPr>
                <w:spacing w:val="-5"/>
              </w:rPr>
            </w:pPr>
          </w:p>
        </w:tc>
        <w:tc>
          <w:tcPr>
            <w:tcW w:w="1447" w:type="dxa"/>
            <w:vMerge/>
          </w:tcPr>
          <w:p w14:paraId="2A8060D1" w14:textId="77777777" w:rsidR="001E20E2" w:rsidRDefault="001E20E2" w:rsidP="009D1C29">
            <w:pPr>
              <w:pStyle w:val="Nagwek11"/>
              <w:ind w:left="0" w:firstLine="0"/>
              <w:jc w:val="center"/>
              <w:rPr>
                <w:spacing w:val="-5"/>
              </w:rPr>
            </w:pPr>
          </w:p>
        </w:tc>
        <w:tc>
          <w:tcPr>
            <w:tcW w:w="1716" w:type="dxa"/>
          </w:tcPr>
          <w:p w14:paraId="1A0EEFAB" w14:textId="77777777" w:rsidR="001E20E2" w:rsidRDefault="001E20E2" w:rsidP="009D1C29">
            <w:pPr>
              <w:pStyle w:val="Nagwek11"/>
              <w:ind w:left="0" w:firstLine="0"/>
              <w:jc w:val="center"/>
              <w:rPr>
                <w:spacing w:val="-5"/>
              </w:rPr>
            </w:pPr>
            <w:r>
              <w:rPr>
                <w:spacing w:val="-5"/>
              </w:rPr>
              <w:t>ul. Cyganka 28</w:t>
            </w:r>
          </w:p>
        </w:tc>
        <w:tc>
          <w:tcPr>
            <w:tcW w:w="1714" w:type="dxa"/>
          </w:tcPr>
          <w:p w14:paraId="4A0D405F" w14:textId="77777777" w:rsidR="001E20E2" w:rsidRDefault="001E20E2" w:rsidP="009D1C29">
            <w:pPr>
              <w:pStyle w:val="Nagwek11"/>
              <w:ind w:left="0" w:firstLine="0"/>
              <w:jc w:val="center"/>
              <w:rPr>
                <w:spacing w:val="-5"/>
              </w:rPr>
            </w:pPr>
            <w:r>
              <w:rPr>
                <w:spacing w:val="-5"/>
              </w:rPr>
              <w:t>ul. Stodólna 68</w:t>
            </w:r>
          </w:p>
        </w:tc>
      </w:tr>
      <w:tr w:rsidR="001E20E2" w14:paraId="7C3A68F2" w14:textId="77777777" w:rsidTr="0026289F">
        <w:tc>
          <w:tcPr>
            <w:tcW w:w="2467" w:type="dxa"/>
          </w:tcPr>
          <w:p w14:paraId="276C1A65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Remont pomieszczeń Wydziału Komunikacji i wejścia – niskiego parteru</w:t>
            </w:r>
          </w:p>
        </w:tc>
        <w:tc>
          <w:tcPr>
            <w:tcW w:w="1529" w:type="dxa"/>
          </w:tcPr>
          <w:p w14:paraId="793D4A69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Wydział Realizacji Projektów i Funduszy Zewnętrznych</w:t>
            </w:r>
          </w:p>
        </w:tc>
        <w:tc>
          <w:tcPr>
            <w:tcW w:w="4202" w:type="dxa"/>
          </w:tcPr>
          <w:p w14:paraId="4261ED37" w14:textId="77777777" w:rsidR="001E20E2" w:rsidRDefault="001E20E2" w:rsidP="004C5A8D">
            <w:pPr>
              <w:pStyle w:val="Nagwek11"/>
              <w:ind w:left="0" w:firstLine="0"/>
              <w:jc w:val="both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Wymiana otworu drzwiowego wejściowego, ad</w:t>
            </w:r>
            <w:r w:rsidR="004C5A8D">
              <w:rPr>
                <w:b w:val="0"/>
                <w:spacing w:val="-5"/>
              </w:rPr>
              <w:t>o</w:t>
            </w:r>
            <w:r w:rsidRPr="00AA0A6F">
              <w:rPr>
                <w:b w:val="0"/>
                <w:spacing w:val="-5"/>
              </w:rPr>
              <w:t xml:space="preserve">ptowanie dotychczasowych stopni barier do możliwości podjazdowych dla osób ze szczególnymi potrzebami, remont pomieszczeń Komunikacji pozwalający na swobodne poruszanie się i ewakuację, a także swobodny dostęp do wszystkich pomieszczeń, dostosowanie łazienki dla osób ze szczególnymi potrzebami, umożliwienie obsługi bezpośredniej, a </w:t>
            </w:r>
            <w:r w:rsidR="00464A7D" w:rsidRPr="00AA0A6F">
              <w:rPr>
                <w:b w:val="0"/>
                <w:spacing w:val="-5"/>
              </w:rPr>
              <w:t>także</w:t>
            </w:r>
            <w:r w:rsidRPr="00AA0A6F">
              <w:rPr>
                <w:b w:val="0"/>
                <w:spacing w:val="-5"/>
              </w:rPr>
              <w:t xml:space="preserve"> wprowadzenie systemu kolejkowego z sygnałem wywołującym odpowiedni numer do obsługi</w:t>
            </w:r>
          </w:p>
          <w:p w14:paraId="3F5CA76A" w14:textId="423C4972" w:rsidR="0026289F" w:rsidRPr="00AA0A6F" w:rsidRDefault="0026289F" w:rsidP="004C5A8D">
            <w:pPr>
              <w:pStyle w:val="Nagwek11"/>
              <w:ind w:left="0" w:firstLine="0"/>
              <w:jc w:val="both"/>
              <w:rPr>
                <w:b w:val="0"/>
                <w:spacing w:val="-5"/>
              </w:rPr>
            </w:pPr>
          </w:p>
        </w:tc>
        <w:tc>
          <w:tcPr>
            <w:tcW w:w="1350" w:type="dxa"/>
          </w:tcPr>
          <w:p w14:paraId="608F5E5B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2023-2024</w:t>
            </w:r>
          </w:p>
        </w:tc>
        <w:tc>
          <w:tcPr>
            <w:tcW w:w="1447" w:type="dxa"/>
          </w:tcPr>
          <w:p w14:paraId="7723A285" w14:textId="25145747" w:rsidR="001E20E2" w:rsidRPr="00AA0A6F" w:rsidRDefault="00AD0EEE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b w:val="0"/>
                <w:spacing w:val="-5"/>
              </w:rPr>
              <w:t>3.018.458,20</w:t>
            </w:r>
          </w:p>
        </w:tc>
        <w:tc>
          <w:tcPr>
            <w:tcW w:w="1716" w:type="dxa"/>
          </w:tcPr>
          <w:p w14:paraId="2D1EC3E0" w14:textId="35BEB56F" w:rsidR="001E20E2" w:rsidRPr="00AA0A6F" w:rsidRDefault="00DE45F4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b w:val="0"/>
                <w:spacing w:val="-5"/>
              </w:rPr>
              <w:t>T</w:t>
            </w:r>
            <w:r w:rsidR="0026289F">
              <w:rPr>
                <w:b w:val="0"/>
                <w:spacing w:val="-5"/>
              </w:rPr>
              <w:t>AK</w:t>
            </w:r>
          </w:p>
        </w:tc>
        <w:tc>
          <w:tcPr>
            <w:tcW w:w="1714" w:type="dxa"/>
          </w:tcPr>
          <w:p w14:paraId="104D3016" w14:textId="0F7D5E69" w:rsidR="001E20E2" w:rsidRPr="00AA0A6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b w:val="0"/>
                <w:spacing w:val="-5"/>
              </w:rPr>
              <w:t>NIE DOTYCZY</w:t>
            </w:r>
          </w:p>
        </w:tc>
      </w:tr>
      <w:tr w:rsidR="001E20E2" w14:paraId="024B043B" w14:textId="77777777" w:rsidTr="0026289F">
        <w:tc>
          <w:tcPr>
            <w:tcW w:w="2467" w:type="dxa"/>
          </w:tcPr>
          <w:p w14:paraId="2EA19BB9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lastRenderedPageBreak/>
              <w:t>Zapewnienie szkoleń z zakresu zapewnienia dostępności osobom ze szczególnymi potrzebami</w:t>
            </w:r>
          </w:p>
        </w:tc>
        <w:tc>
          <w:tcPr>
            <w:tcW w:w="1529" w:type="dxa"/>
          </w:tcPr>
          <w:p w14:paraId="08DFE186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</w:tcPr>
          <w:p w14:paraId="0FDB98F1" w14:textId="77777777" w:rsidR="001E20E2" w:rsidRPr="00AA0A6F" w:rsidRDefault="001E20E2" w:rsidP="004C5A8D">
            <w:pPr>
              <w:pStyle w:val="Nagwek11"/>
              <w:ind w:left="0" w:firstLine="0"/>
              <w:jc w:val="both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Szkolenia dla wyznaczonych pracowników</w:t>
            </w:r>
          </w:p>
        </w:tc>
        <w:tc>
          <w:tcPr>
            <w:tcW w:w="1350" w:type="dxa"/>
          </w:tcPr>
          <w:p w14:paraId="7686FF0F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2023-2025</w:t>
            </w:r>
          </w:p>
        </w:tc>
        <w:tc>
          <w:tcPr>
            <w:tcW w:w="1447" w:type="dxa"/>
          </w:tcPr>
          <w:p w14:paraId="33F3D46B" w14:textId="1D0D1BCF" w:rsidR="001E20E2" w:rsidRPr="00AA0A6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b w:val="0"/>
                <w:spacing w:val="-5"/>
              </w:rPr>
              <w:t>1.500,00</w:t>
            </w:r>
          </w:p>
        </w:tc>
        <w:tc>
          <w:tcPr>
            <w:tcW w:w="1716" w:type="dxa"/>
          </w:tcPr>
          <w:p w14:paraId="2C28CAFD" w14:textId="535F8473" w:rsidR="001E20E2" w:rsidRPr="00AA0A6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b w:val="0"/>
                <w:spacing w:val="-5"/>
              </w:rPr>
              <w:t>TAK</w:t>
            </w:r>
          </w:p>
        </w:tc>
        <w:tc>
          <w:tcPr>
            <w:tcW w:w="1714" w:type="dxa"/>
          </w:tcPr>
          <w:p w14:paraId="340015A4" w14:textId="5E465054" w:rsidR="001E20E2" w:rsidRPr="00AA0A6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b w:val="0"/>
                <w:spacing w:val="-5"/>
              </w:rPr>
              <w:t>TAK</w:t>
            </w:r>
          </w:p>
        </w:tc>
      </w:tr>
      <w:tr w:rsidR="0026289F" w14:paraId="0CE4457E" w14:textId="77777777" w:rsidTr="00F4619D">
        <w:tc>
          <w:tcPr>
            <w:tcW w:w="2467" w:type="dxa"/>
          </w:tcPr>
          <w:p w14:paraId="12EE0222" w14:textId="77777777" w:rsidR="0026289F" w:rsidRPr="00AA0A6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Obsługa z wykorzystaniem środków wspierających komunikowanie się, o których mowa w art. 11 pkt. 1 ustawy z dnia 19 sierpnia 2011 r. o języku migowym i innych środkach komunikowania się lub przez wykorzystanie zdalnego dostępu online do usługi tłumacza przez strony internetowe i aplikacje</w:t>
            </w:r>
          </w:p>
        </w:tc>
        <w:tc>
          <w:tcPr>
            <w:tcW w:w="1529" w:type="dxa"/>
          </w:tcPr>
          <w:p w14:paraId="4FD49CC2" w14:textId="77777777" w:rsidR="0026289F" w:rsidRPr="00AA0A6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</w:tcPr>
          <w:p w14:paraId="2A8E971E" w14:textId="53A96792" w:rsidR="0026289F" w:rsidRPr="00AA0A6F" w:rsidRDefault="0026289F" w:rsidP="004C5A8D">
            <w:pPr>
              <w:pStyle w:val="Nagwek11"/>
              <w:ind w:left="0" w:firstLine="0"/>
              <w:jc w:val="both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Sporządzenie spisu tłumaczy PJM (polski język migowy), SJM (system językowo-migowy), SKOGN (komunikowanie się osób głuchoniemych) w celu zapewnienia obsługi osobie uprawnionej będącej osobą niepełnosprawną</w:t>
            </w:r>
          </w:p>
        </w:tc>
        <w:tc>
          <w:tcPr>
            <w:tcW w:w="1350" w:type="dxa"/>
          </w:tcPr>
          <w:p w14:paraId="3B482F2B" w14:textId="77777777" w:rsidR="0026289F" w:rsidRPr="00AA0A6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2023-2024</w:t>
            </w:r>
          </w:p>
        </w:tc>
        <w:tc>
          <w:tcPr>
            <w:tcW w:w="1447" w:type="dxa"/>
          </w:tcPr>
          <w:p w14:paraId="5B465338" w14:textId="0A430691" w:rsidR="0026289F" w:rsidRPr="00AA0A6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b w:val="0"/>
                <w:spacing w:val="-5"/>
              </w:rPr>
              <w:t>-</w:t>
            </w:r>
          </w:p>
        </w:tc>
        <w:tc>
          <w:tcPr>
            <w:tcW w:w="3430" w:type="dxa"/>
            <w:gridSpan w:val="2"/>
          </w:tcPr>
          <w:p w14:paraId="1E99C9ED" w14:textId="7817E5AB" w:rsidR="0026289F" w:rsidRPr="00AA0A6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b w:val="0"/>
                <w:spacing w:val="-5"/>
              </w:rPr>
              <w:t>TAK</w:t>
            </w:r>
          </w:p>
        </w:tc>
      </w:tr>
      <w:tr w:rsidR="0026289F" w14:paraId="4BFAB6D1" w14:textId="77777777" w:rsidTr="00702570">
        <w:tc>
          <w:tcPr>
            <w:tcW w:w="2467" w:type="dxa"/>
          </w:tcPr>
          <w:p w14:paraId="2C4AB5B0" w14:textId="5BFE0BE3" w:rsidR="0026289F" w:rsidRPr="00AA0A6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 xml:space="preserve">Przyjmowanie uwag, opinii i sugestii od osób ze szczególnymi potrzebami, a także ich opiekunów i rodzin dotyczących problemów natury architektonicznej, technicznej, cyfrowej, czy też informacyjno-komunikacyjnej, z jakimi zmagają się oni podczas kontaktów w budynkach Starostwa </w:t>
            </w:r>
            <w:r>
              <w:rPr>
                <w:b w:val="0"/>
                <w:spacing w:val="-5"/>
              </w:rPr>
              <w:t>P</w:t>
            </w:r>
            <w:r w:rsidRPr="00AA0A6F">
              <w:rPr>
                <w:b w:val="0"/>
                <w:spacing w:val="-5"/>
              </w:rPr>
              <w:t>owiatowego</w:t>
            </w:r>
          </w:p>
        </w:tc>
        <w:tc>
          <w:tcPr>
            <w:tcW w:w="1529" w:type="dxa"/>
          </w:tcPr>
          <w:p w14:paraId="4928DC48" w14:textId="77777777" w:rsidR="0026289F" w:rsidRPr="00AA0A6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</w:tcPr>
          <w:p w14:paraId="3F978A9A" w14:textId="77777777" w:rsidR="0026289F" w:rsidRPr="00AA0A6F" w:rsidRDefault="0026289F" w:rsidP="004C5A8D">
            <w:pPr>
              <w:pStyle w:val="Nagwek11"/>
              <w:ind w:left="0" w:firstLine="0"/>
              <w:jc w:val="both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Analiza uwag pod kątem ustawy z dnia 19 lipca 2019 r. o zapewnieniu dostępności osobom ze szczególnymi potrzebami</w:t>
            </w:r>
          </w:p>
        </w:tc>
        <w:tc>
          <w:tcPr>
            <w:tcW w:w="1350" w:type="dxa"/>
          </w:tcPr>
          <w:p w14:paraId="33AD049F" w14:textId="77777777" w:rsidR="0026289F" w:rsidRPr="00AA0A6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2023-2025</w:t>
            </w:r>
          </w:p>
        </w:tc>
        <w:tc>
          <w:tcPr>
            <w:tcW w:w="1447" w:type="dxa"/>
          </w:tcPr>
          <w:p w14:paraId="0F9716F7" w14:textId="56D025B2" w:rsidR="0026289F" w:rsidRPr="00AA0A6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b w:val="0"/>
                <w:spacing w:val="-5"/>
              </w:rPr>
              <w:t>-</w:t>
            </w:r>
          </w:p>
        </w:tc>
        <w:tc>
          <w:tcPr>
            <w:tcW w:w="3430" w:type="dxa"/>
            <w:gridSpan w:val="2"/>
          </w:tcPr>
          <w:p w14:paraId="1023E451" w14:textId="6846E2FA" w:rsidR="0026289F" w:rsidRPr="00AA0A6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b w:val="0"/>
                <w:spacing w:val="-5"/>
              </w:rPr>
              <w:t>TAK</w:t>
            </w:r>
          </w:p>
        </w:tc>
      </w:tr>
      <w:tr w:rsidR="0026289F" w14:paraId="0839E94D" w14:textId="77777777" w:rsidTr="00A81BE5">
        <w:trPr>
          <w:trHeight w:val="278"/>
        </w:trPr>
        <w:tc>
          <w:tcPr>
            <w:tcW w:w="2467" w:type="dxa"/>
            <w:vMerge w:val="restart"/>
          </w:tcPr>
          <w:p w14:paraId="2E24077C" w14:textId="30B18256" w:rsidR="0026289F" w:rsidRPr="00AA0A6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spacing w:val="-5"/>
              </w:rPr>
              <w:lastRenderedPageBreak/>
              <w:t>Zakres działalności</w:t>
            </w:r>
          </w:p>
        </w:tc>
        <w:tc>
          <w:tcPr>
            <w:tcW w:w="1529" w:type="dxa"/>
            <w:vMerge w:val="restart"/>
          </w:tcPr>
          <w:p w14:paraId="373FFEAF" w14:textId="56B37BEF" w:rsidR="0026289F" w:rsidRPr="00AA0A6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spacing w:val="-5"/>
              </w:rPr>
              <w:t>Realizator działania</w:t>
            </w:r>
          </w:p>
        </w:tc>
        <w:tc>
          <w:tcPr>
            <w:tcW w:w="4202" w:type="dxa"/>
            <w:vMerge w:val="restart"/>
          </w:tcPr>
          <w:p w14:paraId="2D1A42DC" w14:textId="33571135" w:rsidR="0026289F" w:rsidRPr="00AA0A6F" w:rsidRDefault="0026289F" w:rsidP="004C5A8D">
            <w:pPr>
              <w:pStyle w:val="Nagwek11"/>
              <w:ind w:left="0" w:firstLine="0"/>
              <w:jc w:val="both"/>
              <w:rPr>
                <w:b w:val="0"/>
                <w:spacing w:val="-5"/>
              </w:rPr>
            </w:pPr>
            <w:r>
              <w:rPr>
                <w:spacing w:val="-5"/>
              </w:rPr>
              <w:t>Sposób realizacji</w:t>
            </w:r>
          </w:p>
        </w:tc>
        <w:tc>
          <w:tcPr>
            <w:tcW w:w="1350" w:type="dxa"/>
            <w:vMerge w:val="restart"/>
          </w:tcPr>
          <w:p w14:paraId="6383D01B" w14:textId="4832A5E1" w:rsidR="0026289F" w:rsidRPr="00AA0A6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spacing w:val="-5"/>
              </w:rPr>
              <w:t>Termin wykonania</w:t>
            </w:r>
          </w:p>
        </w:tc>
        <w:tc>
          <w:tcPr>
            <w:tcW w:w="1447" w:type="dxa"/>
            <w:vMerge w:val="restart"/>
          </w:tcPr>
          <w:p w14:paraId="52D38203" w14:textId="1F67A351" w:rsidR="0026289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spacing w:val="-5"/>
              </w:rPr>
              <w:t>Szacunkowy koszt</w:t>
            </w:r>
            <w:r w:rsidR="00AD0EEE">
              <w:rPr>
                <w:spacing w:val="-5"/>
              </w:rPr>
              <w:t xml:space="preserve"> brutto w zł</w:t>
            </w:r>
          </w:p>
        </w:tc>
        <w:tc>
          <w:tcPr>
            <w:tcW w:w="3430" w:type="dxa"/>
            <w:gridSpan w:val="2"/>
          </w:tcPr>
          <w:p w14:paraId="13F3BA2C" w14:textId="75C8DA8A" w:rsidR="0026289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spacing w:val="-5"/>
              </w:rPr>
              <w:t>Starostwo Powiatowe (ilości szt.</w:t>
            </w:r>
            <w:r w:rsidR="00EF160C">
              <w:rPr>
                <w:spacing w:val="-5"/>
              </w:rPr>
              <w:t xml:space="preserve"> dla</w:t>
            </w:r>
            <w:r>
              <w:rPr>
                <w:spacing w:val="-5"/>
              </w:rPr>
              <w:t xml:space="preserve"> poszczególnych budynków)</w:t>
            </w:r>
          </w:p>
        </w:tc>
      </w:tr>
      <w:tr w:rsidR="0026289F" w14:paraId="4123D480" w14:textId="77777777" w:rsidTr="0026289F">
        <w:trPr>
          <w:trHeight w:val="277"/>
        </w:trPr>
        <w:tc>
          <w:tcPr>
            <w:tcW w:w="2467" w:type="dxa"/>
            <w:vMerge/>
          </w:tcPr>
          <w:p w14:paraId="2DC4591C" w14:textId="77777777" w:rsidR="0026289F" w:rsidRDefault="0026289F" w:rsidP="009D1C29">
            <w:pPr>
              <w:pStyle w:val="Nagwek11"/>
              <w:ind w:left="0" w:firstLine="0"/>
              <w:jc w:val="center"/>
              <w:rPr>
                <w:spacing w:val="-5"/>
              </w:rPr>
            </w:pPr>
          </w:p>
        </w:tc>
        <w:tc>
          <w:tcPr>
            <w:tcW w:w="1529" w:type="dxa"/>
            <w:vMerge/>
          </w:tcPr>
          <w:p w14:paraId="609B52EC" w14:textId="77777777" w:rsidR="0026289F" w:rsidRDefault="0026289F" w:rsidP="009D1C29">
            <w:pPr>
              <w:pStyle w:val="Nagwek11"/>
              <w:ind w:left="0" w:firstLine="0"/>
              <w:jc w:val="center"/>
              <w:rPr>
                <w:spacing w:val="-5"/>
              </w:rPr>
            </w:pPr>
          </w:p>
        </w:tc>
        <w:tc>
          <w:tcPr>
            <w:tcW w:w="4202" w:type="dxa"/>
            <w:vMerge/>
          </w:tcPr>
          <w:p w14:paraId="41C91A13" w14:textId="77777777" w:rsidR="0026289F" w:rsidRDefault="0026289F" w:rsidP="004C5A8D">
            <w:pPr>
              <w:pStyle w:val="Nagwek11"/>
              <w:ind w:left="0" w:firstLine="0"/>
              <w:jc w:val="both"/>
              <w:rPr>
                <w:spacing w:val="-5"/>
              </w:rPr>
            </w:pPr>
          </w:p>
        </w:tc>
        <w:tc>
          <w:tcPr>
            <w:tcW w:w="1350" w:type="dxa"/>
            <w:vMerge/>
          </w:tcPr>
          <w:p w14:paraId="5AFA2BC9" w14:textId="77777777" w:rsidR="0026289F" w:rsidRDefault="0026289F" w:rsidP="009D1C29">
            <w:pPr>
              <w:pStyle w:val="Nagwek11"/>
              <w:ind w:left="0" w:firstLine="0"/>
              <w:jc w:val="center"/>
              <w:rPr>
                <w:spacing w:val="-5"/>
              </w:rPr>
            </w:pPr>
          </w:p>
        </w:tc>
        <w:tc>
          <w:tcPr>
            <w:tcW w:w="1447" w:type="dxa"/>
            <w:vMerge/>
          </w:tcPr>
          <w:p w14:paraId="4A6E928A" w14:textId="77777777" w:rsidR="0026289F" w:rsidRDefault="0026289F" w:rsidP="009D1C29">
            <w:pPr>
              <w:pStyle w:val="Nagwek11"/>
              <w:ind w:left="0" w:firstLine="0"/>
              <w:jc w:val="center"/>
              <w:rPr>
                <w:spacing w:val="-5"/>
              </w:rPr>
            </w:pPr>
          </w:p>
        </w:tc>
        <w:tc>
          <w:tcPr>
            <w:tcW w:w="1716" w:type="dxa"/>
          </w:tcPr>
          <w:p w14:paraId="0EF88DC7" w14:textId="31130E71" w:rsidR="0026289F" w:rsidRPr="00AA0A6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spacing w:val="-5"/>
              </w:rPr>
              <w:t>ul. Cyganka 28</w:t>
            </w:r>
          </w:p>
        </w:tc>
        <w:tc>
          <w:tcPr>
            <w:tcW w:w="1714" w:type="dxa"/>
          </w:tcPr>
          <w:p w14:paraId="7063D65E" w14:textId="755A0BC3" w:rsidR="0026289F" w:rsidRDefault="0026289F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spacing w:val="-5"/>
              </w:rPr>
              <w:t>ul. Stodólna 68</w:t>
            </w:r>
          </w:p>
        </w:tc>
      </w:tr>
      <w:tr w:rsidR="001E20E2" w14:paraId="73A22C1C" w14:textId="77777777" w:rsidTr="0026289F">
        <w:tc>
          <w:tcPr>
            <w:tcW w:w="2467" w:type="dxa"/>
          </w:tcPr>
          <w:p w14:paraId="56ADEF0F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Ułatwienie komunikacji z osobami niepełnosprawnymi</w:t>
            </w:r>
          </w:p>
        </w:tc>
        <w:tc>
          <w:tcPr>
            <w:tcW w:w="1529" w:type="dxa"/>
          </w:tcPr>
          <w:p w14:paraId="69B8FC05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</w:tcPr>
          <w:p w14:paraId="78A94965" w14:textId="77777777" w:rsidR="001E20E2" w:rsidRPr="00AA0A6F" w:rsidRDefault="001E20E2" w:rsidP="004C5A8D">
            <w:pPr>
              <w:pStyle w:val="Nagwek11"/>
              <w:ind w:left="0" w:firstLine="0"/>
              <w:jc w:val="both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 xml:space="preserve">Instalacja pętli indukcyjnej w biurze podawczym i przy kasie </w:t>
            </w:r>
          </w:p>
        </w:tc>
        <w:tc>
          <w:tcPr>
            <w:tcW w:w="1350" w:type="dxa"/>
          </w:tcPr>
          <w:p w14:paraId="11719205" w14:textId="5CB2BC84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</w:t>
            </w:r>
            <w:r w:rsidR="004C5A8D">
              <w:rPr>
                <w:b w:val="0"/>
                <w:spacing w:val="-5"/>
              </w:rPr>
              <w:t>5</w:t>
            </w:r>
          </w:p>
        </w:tc>
        <w:tc>
          <w:tcPr>
            <w:tcW w:w="1447" w:type="dxa"/>
          </w:tcPr>
          <w:p w14:paraId="4CFB73B3" w14:textId="6E3C64F0" w:rsidR="001E20E2" w:rsidRPr="00AA0A6F" w:rsidRDefault="00FB1F4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b w:val="0"/>
                <w:spacing w:val="-5"/>
              </w:rPr>
              <w:t>10</w:t>
            </w:r>
            <w:r w:rsidR="001E20E2" w:rsidRPr="00AA0A6F">
              <w:rPr>
                <w:b w:val="0"/>
                <w:spacing w:val="-5"/>
              </w:rPr>
              <w:t>.</w:t>
            </w:r>
            <w:r>
              <w:rPr>
                <w:b w:val="0"/>
                <w:spacing w:val="-5"/>
              </w:rPr>
              <w:t>5</w:t>
            </w:r>
            <w:r w:rsidR="001E20E2" w:rsidRPr="00AA0A6F">
              <w:rPr>
                <w:b w:val="0"/>
                <w:spacing w:val="-5"/>
              </w:rPr>
              <w:t>00,00</w:t>
            </w:r>
          </w:p>
        </w:tc>
        <w:tc>
          <w:tcPr>
            <w:tcW w:w="1716" w:type="dxa"/>
          </w:tcPr>
          <w:p w14:paraId="65928878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</w:t>
            </w:r>
          </w:p>
        </w:tc>
        <w:tc>
          <w:tcPr>
            <w:tcW w:w="1714" w:type="dxa"/>
          </w:tcPr>
          <w:p w14:paraId="418A59C2" w14:textId="2074387A" w:rsidR="001E20E2" w:rsidRPr="00AA0A6F" w:rsidRDefault="005340D7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b w:val="0"/>
                <w:spacing w:val="-5"/>
              </w:rPr>
              <w:t>3</w:t>
            </w:r>
          </w:p>
        </w:tc>
      </w:tr>
      <w:tr w:rsidR="001E20E2" w14:paraId="1EBDFEBD" w14:textId="77777777" w:rsidTr="0026289F">
        <w:trPr>
          <w:trHeight w:val="769"/>
        </w:trPr>
        <w:tc>
          <w:tcPr>
            <w:tcW w:w="2467" w:type="dxa"/>
          </w:tcPr>
          <w:p w14:paraId="2F8316B3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Ułatwienie korzystania z windy</w:t>
            </w:r>
          </w:p>
        </w:tc>
        <w:tc>
          <w:tcPr>
            <w:tcW w:w="1529" w:type="dxa"/>
          </w:tcPr>
          <w:p w14:paraId="530A937D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</w:tcPr>
          <w:p w14:paraId="57C900AB" w14:textId="77777777" w:rsidR="001E20E2" w:rsidRPr="00AA0A6F" w:rsidRDefault="001E20E2" w:rsidP="004C5A8D">
            <w:pPr>
              <w:pStyle w:val="Nagwek11"/>
              <w:ind w:left="0" w:firstLine="0"/>
              <w:jc w:val="both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System głośnomówiący do istniejącej windy</w:t>
            </w:r>
          </w:p>
        </w:tc>
        <w:tc>
          <w:tcPr>
            <w:tcW w:w="1350" w:type="dxa"/>
          </w:tcPr>
          <w:p w14:paraId="552B8D4A" w14:textId="535D24C2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</w:t>
            </w:r>
            <w:r w:rsidR="004C5A8D">
              <w:rPr>
                <w:b w:val="0"/>
                <w:spacing w:val="-5"/>
              </w:rPr>
              <w:t>5</w:t>
            </w:r>
          </w:p>
        </w:tc>
        <w:tc>
          <w:tcPr>
            <w:tcW w:w="1447" w:type="dxa"/>
          </w:tcPr>
          <w:p w14:paraId="02D842AD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6.000,00</w:t>
            </w:r>
          </w:p>
        </w:tc>
        <w:tc>
          <w:tcPr>
            <w:tcW w:w="1716" w:type="dxa"/>
          </w:tcPr>
          <w:p w14:paraId="3D82A4D0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x</w:t>
            </w:r>
          </w:p>
        </w:tc>
        <w:tc>
          <w:tcPr>
            <w:tcW w:w="1714" w:type="dxa"/>
          </w:tcPr>
          <w:p w14:paraId="57F9A1B8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</w:t>
            </w:r>
          </w:p>
        </w:tc>
      </w:tr>
      <w:tr w:rsidR="001E20E2" w14:paraId="44E2FDDB" w14:textId="77777777" w:rsidTr="0026289F">
        <w:tc>
          <w:tcPr>
            <w:tcW w:w="2467" w:type="dxa"/>
          </w:tcPr>
          <w:p w14:paraId="79E26BE7" w14:textId="77777777" w:rsidR="001E20E2" w:rsidRPr="00AA0A6F" w:rsidRDefault="001E20E2" w:rsidP="009D1C29">
            <w:pPr>
              <w:pStyle w:val="Nagwek11"/>
              <w:ind w:left="0" w:firstLine="0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Budowa zewnętrznej windy</w:t>
            </w:r>
          </w:p>
        </w:tc>
        <w:tc>
          <w:tcPr>
            <w:tcW w:w="1529" w:type="dxa"/>
          </w:tcPr>
          <w:p w14:paraId="7E52758D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</w:tcPr>
          <w:p w14:paraId="3C748D25" w14:textId="6B131749" w:rsidR="001E20E2" w:rsidRPr="00AA0A6F" w:rsidRDefault="001E20E2" w:rsidP="004C5A8D">
            <w:pPr>
              <w:pStyle w:val="Nagwek11"/>
              <w:ind w:left="0" w:firstLine="0"/>
              <w:jc w:val="both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 xml:space="preserve">Wykonanie i zamontowanie nowego urządzenia dźwigowego wraz z wykonaniem niezbędnych robót budowlano – instalacyjnych, w tym wykonanie instalacji zasilającej oraz </w:t>
            </w:r>
            <w:r w:rsidR="00464A7D" w:rsidRPr="00AA0A6F">
              <w:rPr>
                <w:b w:val="0"/>
                <w:spacing w:val="-5"/>
              </w:rPr>
              <w:t>wykonanie</w:t>
            </w:r>
            <w:r w:rsidRPr="00AA0A6F">
              <w:rPr>
                <w:b w:val="0"/>
                <w:spacing w:val="-5"/>
              </w:rPr>
              <w:t xml:space="preserve"> dokumentacji projektowej dźwigu, </w:t>
            </w:r>
            <w:r w:rsidR="00464A7D" w:rsidRPr="00AA0A6F">
              <w:rPr>
                <w:b w:val="0"/>
                <w:spacing w:val="-5"/>
              </w:rPr>
              <w:t>łącznie</w:t>
            </w:r>
            <w:r w:rsidRPr="00AA0A6F">
              <w:rPr>
                <w:b w:val="0"/>
                <w:spacing w:val="-5"/>
              </w:rPr>
              <w:t xml:space="preserve"> z odbiorem</w:t>
            </w:r>
            <w:r w:rsidR="00464A7D">
              <w:rPr>
                <w:b w:val="0"/>
                <w:spacing w:val="-5"/>
              </w:rPr>
              <w:t xml:space="preserve"> </w:t>
            </w:r>
            <w:r w:rsidRPr="00AA0A6F">
              <w:rPr>
                <w:b w:val="0"/>
                <w:spacing w:val="-5"/>
              </w:rPr>
              <w:t xml:space="preserve">UDT. Dźwig powinien być dostosowany do użytkowania przez osoby </w:t>
            </w:r>
            <w:r w:rsidR="00464A7D" w:rsidRPr="00AA0A6F">
              <w:rPr>
                <w:b w:val="0"/>
                <w:spacing w:val="-5"/>
              </w:rPr>
              <w:t>niepełnosprawne,</w:t>
            </w:r>
            <w:r w:rsidRPr="00AA0A6F">
              <w:rPr>
                <w:b w:val="0"/>
                <w:spacing w:val="-5"/>
              </w:rPr>
              <w:t xml:space="preserve"> w tym niewidome oraz powinien posiadać stosowne certyfikaty,</w:t>
            </w:r>
            <w:r w:rsidR="00464A7D">
              <w:rPr>
                <w:b w:val="0"/>
                <w:spacing w:val="-5"/>
              </w:rPr>
              <w:t xml:space="preserve"> </w:t>
            </w:r>
            <w:r w:rsidRPr="00AA0A6F">
              <w:rPr>
                <w:b w:val="0"/>
                <w:spacing w:val="-5"/>
              </w:rPr>
              <w:t xml:space="preserve">atesty dopuszczające jego użytkowanie zgodnie z polskim prawem oraz prawem </w:t>
            </w:r>
            <w:proofErr w:type="spellStart"/>
            <w:r w:rsidRPr="00AA0A6F">
              <w:rPr>
                <w:b w:val="0"/>
                <w:spacing w:val="-5"/>
              </w:rPr>
              <w:t>Uni</w:t>
            </w:r>
            <w:proofErr w:type="spellEnd"/>
            <w:r w:rsidRPr="00AA0A6F">
              <w:rPr>
                <w:b w:val="0"/>
                <w:spacing w:val="-5"/>
              </w:rPr>
              <w:t xml:space="preserve"> Europejskiej</w:t>
            </w:r>
          </w:p>
        </w:tc>
        <w:tc>
          <w:tcPr>
            <w:tcW w:w="1350" w:type="dxa"/>
          </w:tcPr>
          <w:p w14:paraId="5E57A612" w14:textId="448FC66D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</w:t>
            </w:r>
            <w:r w:rsidR="004C5A8D">
              <w:rPr>
                <w:b w:val="0"/>
                <w:spacing w:val="-5"/>
              </w:rPr>
              <w:t>5</w:t>
            </w:r>
          </w:p>
        </w:tc>
        <w:tc>
          <w:tcPr>
            <w:tcW w:w="1447" w:type="dxa"/>
          </w:tcPr>
          <w:p w14:paraId="638AF460" w14:textId="30B5D8E1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b w:val="0"/>
                <w:spacing w:val="-5"/>
              </w:rPr>
              <w:t>615</w:t>
            </w:r>
            <w:r w:rsidR="001E20E2" w:rsidRPr="00AA0A6F">
              <w:rPr>
                <w:b w:val="0"/>
                <w:spacing w:val="-5"/>
              </w:rPr>
              <w:t>.000,00</w:t>
            </w:r>
          </w:p>
        </w:tc>
        <w:tc>
          <w:tcPr>
            <w:tcW w:w="1716" w:type="dxa"/>
          </w:tcPr>
          <w:p w14:paraId="64CE0008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</w:t>
            </w:r>
          </w:p>
        </w:tc>
        <w:tc>
          <w:tcPr>
            <w:tcW w:w="1714" w:type="dxa"/>
          </w:tcPr>
          <w:p w14:paraId="4DE42818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x</w:t>
            </w:r>
          </w:p>
        </w:tc>
      </w:tr>
      <w:tr w:rsidR="001E20E2" w14:paraId="45E3B96B" w14:textId="77777777" w:rsidTr="0026289F">
        <w:tc>
          <w:tcPr>
            <w:tcW w:w="2467" w:type="dxa"/>
            <w:vMerge w:val="restart"/>
          </w:tcPr>
          <w:p w14:paraId="53318BEE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 xml:space="preserve">Minimalne wymagania służące zapewnieniu dostępności osobom ze szczególnymi potrzebami w </w:t>
            </w:r>
            <w:proofErr w:type="gramStart"/>
            <w:r w:rsidRPr="00AA0A6F">
              <w:rPr>
                <w:b w:val="0"/>
                <w:spacing w:val="-5"/>
              </w:rPr>
              <w:t>zakresie  dostępności</w:t>
            </w:r>
            <w:proofErr w:type="gramEnd"/>
            <w:r w:rsidRPr="00AA0A6F">
              <w:rPr>
                <w:b w:val="0"/>
                <w:spacing w:val="-5"/>
              </w:rPr>
              <w:t xml:space="preserve"> </w:t>
            </w:r>
            <w:proofErr w:type="spellStart"/>
            <w:r w:rsidRPr="00AA0A6F">
              <w:rPr>
                <w:b w:val="0"/>
                <w:spacing w:val="-5"/>
              </w:rPr>
              <w:t>informacyjno</w:t>
            </w:r>
            <w:proofErr w:type="spellEnd"/>
            <w:r w:rsidRPr="00AA0A6F">
              <w:rPr>
                <w:b w:val="0"/>
                <w:spacing w:val="-5"/>
              </w:rPr>
              <w:t xml:space="preserve"> komunikacyjnej</w:t>
            </w:r>
          </w:p>
        </w:tc>
        <w:tc>
          <w:tcPr>
            <w:tcW w:w="1529" w:type="dxa"/>
          </w:tcPr>
          <w:p w14:paraId="2ED20D57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</w:tcPr>
          <w:p w14:paraId="55776AAE" w14:textId="784CB3C4" w:rsidR="001E20E2" w:rsidRPr="004C5A8D" w:rsidRDefault="001E20E2" w:rsidP="004C5A8D">
            <w:pPr>
              <w:suppressAutoHyphens/>
              <w:spacing w:after="160" w:line="25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0A6F">
              <w:rPr>
                <w:rFonts w:ascii="Times New Roman" w:hAnsi="Times New Roman" w:cs="Times New Roman"/>
                <w:sz w:val="24"/>
                <w:szCs w:val="24"/>
              </w:rPr>
              <w:t xml:space="preserve">System nawigacyjno-informacyjny z funkcją audio: </w:t>
            </w:r>
            <w:proofErr w:type="spellStart"/>
            <w:r w:rsidRPr="00AA0A6F">
              <w:rPr>
                <w:rFonts w:ascii="Times New Roman" w:hAnsi="Times New Roman" w:cs="Times New Roman"/>
                <w:sz w:val="24"/>
                <w:szCs w:val="24"/>
              </w:rPr>
              <w:t>YourWay</w:t>
            </w:r>
            <w:proofErr w:type="spellEnd"/>
            <w:r w:rsidRPr="00AA0A6F">
              <w:rPr>
                <w:rFonts w:ascii="Times New Roman" w:hAnsi="Times New Roman" w:cs="Times New Roman"/>
                <w:sz w:val="24"/>
                <w:szCs w:val="24"/>
              </w:rPr>
              <w:t xml:space="preserve"> Plus przed wejściami i na każdym piętrze.</w:t>
            </w:r>
          </w:p>
        </w:tc>
        <w:tc>
          <w:tcPr>
            <w:tcW w:w="1350" w:type="dxa"/>
          </w:tcPr>
          <w:p w14:paraId="61446F46" w14:textId="7FF58A02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</w:t>
            </w:r>
            <w:r w:rsidR="004C5A8D">
              <w:rPr>
                <w:b w:val="0"/>
                <w:spacing w:val="-5"/>
              </w:rPr>
              <w:t>5</w:t>
            </w:r>
          </w:p>
        </w:tc>
        <w:tc>
          <w:tcPr>
            <w:tcW w:w="1447" w:type="dxa"/>
          </w:tcPr>
          <w:p w14:paraId="196DB702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30.000,00</w:t>
            </w:r>
          </w:p>
        </w:tc>
        <w:tc>
          <w:tcPr>
            <w:tcW w:w="1716" w:type="dxa"/>
          </w:tcPr>
          <w:p w14:paraId="211294C1" w14:textId="7C643463" w:rsidR="001E20E2" w:rsidRPr="00AA0A6F" w:rsidRDefault="00FB1F4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>
              <w:rPr>
                <w:b w:val="0"/>
                <w:spacing w:val="-5"/>
              </w:rPr>
              <w:t>7</w:t>
            </w:r>
          </w:p>
        </w:tc>
        <w:tc>
          <w:tcPr>
            <w:tcW w:w="1714" w:type="dxa"/>
          </w:tcPr>
          <w:p w14:paraId="60E17F76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5</w:t>
            </w:r>
          </w:p>
        </w:tc>
      </w:tr>
      <w:tr w:rsidR="001E20E2" w14:paraId="21247DCC" w14:textId="77777777" w:rsidTr="0026289F">
        <w:tc>
          <w:tcPr>
            <w:tcW w:w="2467" w:type="dxa"/>
            <w:vMerge/>
          </w:tcPr>
          <w:p w14:paraId="4C4D18C2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</w:p>
        </w:tc>
        <w:tc>
          <w:tcPr>
            <w:tcW w:w="1529" w:type="dxa"/>
          </w:tcPr>
          <w:p w14:paraId="44BBB0FA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</w:tcPr>
          <w:p w14:paraId="4F6344FE" w14:textId="5ECCF7D6" w:rsidR="001E20E2" w:rsidRPr="004C5A8D" w:rsidRDefault="001E20E2" w:rsidP="004C5A8D">
            <w:pPr>
              <w:suppressAutoHyphens/>
              <w:spacing w:after="160" w:line="25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0A6F">
              <w:rPr>
                <w:rFonts w:ascii="Times New Roman" w:hAnsi="Times New Roman" w:cs="Times New Roman"/>
                <w:sz w:val="24"/>
                <w:szCs w:val="24"/>
              </w:rPr>
              <w:t xml:space="preserve">Plany </w:t>
            </w:r>
            <w:proofErr w:type="spellStart"/>
            <w:r w:rsidRPr="00AA0A6F">
              <w:rPr>
                <w:rFonts w:ascii="Times New Roman" w:hAnsi="Times New Roman" w:cs="Times New Roman"/>
                <w:sz w:val="24"/>
                <w:szCs w:val="24"/>
              </w:rPr>
              <w:t>tyflograficzne</w:t>
            </w:r>
            <w:proofErr w:type="spellEnd"/>
            <w:r w:rsidRPr="00AA0A6F">
              <w:rPr>
                <w:rFonts w:ascii="Times New Roman" w:hAnsi="Times New Roman" w:cs="Times New Roman"/>
                <w:sz w:val="24"/>
                <w:szCs w:val="24"/>
              </w:rPr>
              <w:t xml:space="preserve"> ścienne </w:t>
            </w:r>
          </w:p>
        </w:tc>
        <w:tc>
          <w:tcPr>
            <w:tcW w:w="1350" w:type="dxa"/>
          </w:tcPr>
          <w:p w14:paraId="2E5AAB9A" w14:textId="1C96B69B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</w:t>
            </w:r>
            <w:r w:rsidR="004C5A8D">
              <w:rPr>
                <w:b w:val="0"/>
                <w:spacing w:val="-5"/>
              </w:rPr>
              <w:t>5</w:t>
            </w:r>
          </w:p>
        </w:tc>
        <w:tc>
          <w:tcPr>
            <w:tcW w:w="1447" w:type="dxa"/>
          </w:tcPr>
          <w:p w14:paraId="6775F8ED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58.500,00</w:t>
            </w:r>
          </w:p>
        </w:tc>
        <w:tc>
          <w:tcPr>
            <w:tcW w:w="1716" w:type="dxa"/>
          </w:tcPr>
          <w:p w14:paraId="33DB8EF7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5</w:t>
            </w:r>
          </w:p>
        </w:tc>
        <w:tc>
          <w:tcPr>
            <w:tcW w:w="1714" w:type="dxa"/>
          </w:tcPr>
          <w:p w14:paraId="09085EAB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3</w:t>
            </w:r>
          </w:p>
        </w:tc>
      </w:tr>
      <w:tr w:rsidR="001E20E2" w14:paraId="2E179A54" w14:textId="77777777" w:rsidTr="0026289F">
        <w:tc>
          <w:tcPr>
            <w:tcW w:w="2467" w:type="dxa"/>
            <w:vMerge/>
          </w:tcPr>
          <w:p w14:paraId="0FFAAD04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</w:p>
        </w:tc>
        <w:tc>
          <w:tcPr>
            <w:tcW w:w="1529" w:type="dxa"/>
          </w:tcPr>
          <w:p w14:paraId="1ECC24E2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</w:tcPr>
          <w:p w14:paraId="18AFAEF2" w14:textId="77777777" w:rsidR="001E20E2" w:rsidRPr="00AA0A6F" w:rsidRDefault="001E20E2" w:rsidP="004C5A8D">
            <w:pPr>
              <w:pStyle w:val="Nagwek11"/>
              <w:ind w:left="0" w:firstLine="0"/>
              <w:jc w:val="both"/>
              <w:rPr>
                <w:b w:val="0"/>
                <w:spacing w:val="-5"/>
              </w:rPr>
            </w:pPr>
            <w:r w:rsidRPr="00AA0A6F">
              <w:rPr>
                <w:b w:val="0"/>
              </w:rPr>
              <w:t>Pas ostrzegawczy przed wejściem do budynku</w:t>
            </w:r>
          </w:p>
        </w:tc>
        <w:tc>
          <w:tcPr>
            <w:tcW w:w="1350" w:type="dxa"/>
          </w:tcPr>
          <w:p w14:paraId="26D74046" w14:textId="51D3193F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</w:t>
            </w:r>
            <w:r w:rsidR="004C5A8D">
              <w:rPr>
                <w:b w:val="0"/>
                <w:spacing w:val="-5"/>
              </w:rPr>
              <w:t>5</w:t>
            </w:r>
          </w:p>
        </w:tc>
        <w:tc>
          <w:tcPr>
            <w:tcW w:w="1447" w:type="dxa"/>
          </w:tcPr>
          <w:p w14:paraId="2AC98669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924,00</w:t>
            </w:r>
          </w:p>
        </w:tc>
        <w:tc>
          <w:tcPr>
            <w:tcW w:w="1716" w:type="dxa"/>
          </w:tcPr>
          <w:p w14:paraId="103640D7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</w:t>
            </w:r>
          </w:p>
        </w:tc>
        <w:tc>
          <w:tcPr>
            <w:tcW w:w="1714" w:type="dxa"/>
          </w:tcPr>
          <w:p w14:paraId="0C6231A7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</w:t>
            </w:r>
          </w:p>
        </w:tc>
      </w:tr>
      <w:tr w:rsidR="001E20E2" w14:paraId="18A3A6D0" w14:textId="77777777" w:rsidTr="0026289F">
        <w:tc>
          <w:tcPr>
            <w:tcW w:w="2467" w:type="dxa"/>
            <w:vMerge/>
          </w:tcPr>
          <w:p w14:paraId="5A884701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</w:p>
        </w:tc>
        <w:tc>
          <w:tcPr>
            <w:tcW w:w="1529" w:type="dxa"/>
          </w:tcPr>
          <w:p w14:paraId="3918DDEF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</w:tcPr>
          <w:p w14:paraId="0A06FB3C" w14:textId="77777777" w:rsidR="001E20E2" w:rsidRPr="00AA0A6F" w:rsidRDefault="001E20E2" w:rsidP="004C5A8D">
            <w:pPr>
              <w:pStyle w:val="Nagwek11"/>
              <w:ind w:left="0" w:firstLine="0"/>
              <w:jc w:val="both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Znaki drogowe dla osób niepełnosprawnych</w:t>
            </w:r>
          </w:p>
        </w:tc>
        <w:tc>
          <w:tcPr>
            <w:tcW w:w="1350" w:type="dxa"/>
          </w:tcPr>
          <w:p w14:paraId="48E0E55E" w14:textId="7F1563E3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</w:t>
            </w:r>
            <w:r w:rsidR="004C5A8D">
              <w:rPr>
                <w:b w:val="0"/>
                <w:spacing w:val="-5"/>
              </w:rPr>
              <w:t>5</w:t>
            </w:r>
          </w:p>
        </w:tc>
        <w:tc>
          <w:tcPr>
            <w:tcW w:w="1447" w:type="dxa"/>
          </w:tcPr>
          <w:p w14:paraId="76CC264E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8.000,00</w:t>
            </w:r>
          </w:p>
        </w:tc>
        <w:tc>
          <w:tcPr>
            <w:tcW w:w="1716" w:type="dxa"/>
          </w:tcPr>
          <w:p w14:paraId="10E67267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x</w:t>
            </w:r>
          </w:p>
        </w:tc>
        <w:tc>
          <w:tcPr>
            <w:tcW w:w="1714" w:type="dxa"/>
          </w:tcPr>
          <w:p w14:paraId="73BF9AD4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4</w:t>
            </w:r>
          </w:p>
        </w:tc>
      </w:tr>
      <w:tr w:rsidR="001E20E2" w14:paraId="6CD8501B" w14:textId="77777777" w:rsidTr="0026289F">
        <w:tc>
          <w:tcPr>
            <w:tcW w:w="2467" w:type="dxa"/>
            <w:vMerge/>
          </w:tcPr>
          <w:p w14:paraId="59432D56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</w:p>
        </w:tc>
        <w:tc>
          <w:tcPr>
            <w:tcW w:w="1529" w:type="dxa"/>
          </w:tcPr>
          <w:p w14:paraId="012F29CB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</w:tcPr>
          <w:p w14:paraId="0962F34B" w14:textId="77777777" w:rsidR="001E20E2" w:rsidRPr="00AA0A6F" w:rsidRDefault="001E20E2" w:rsidP="004C5A8D">
            <w:pPr>
              <w:pStyle w:val="Nagwek11"/>
              <w:ind w:left="0" w:firstLine="0"/>
              <w:jc w:val="both"/>
              <w:rPr>
                <w:b w:val="0"/>
                <w:spacing w:val="-5"/>
              </w:rPr>
            </w:pPr>
            <w:r w:rsidRPr="00AA0A6F">
              <w:rPr>
                <w:b w:val="0"/>
              </w:rPr>
              <w:t>System wspierający otwieranie i zamykanie drzwi</w:t>
            </w:r>
          </w:p>
        </w:tc>
        <w:tc>
          <w:tcPr>
            <w:tcW w:w="1350" w:type="dxa"/>
          </w:tcPr>
          <w:p w14:paraId="341C2D9C" w14:textId="64A081B2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</w:t>
            </w:r>
            <w:r w:rsidR="004C5A8D">
              <w:rPr>
                <w:b w:val="0"/>
                <w:spacing w:val="-5"/>
              </w:rPr>
              <w:t>5</w:t>
            </w:r>
          </w:p>
        </w:tc>
        <w:tc>
          <w:tcPr>
            <w:tcW w:w="1447" w:type="dxa"/>
          </w:tcPr>
          <w:p w14:paraId="380E82D7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15.000,00</w:t>
            </w:r>
          </w:p>
        </w:tc>
        <w:tc>
          <w:tcPr>
            <w:tcW w:w="1716" w:type="dxa"/>
          </w:tcPr>
          <w:p w14:paraId="1FBE470A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</w:t>
            </w:r>
          </w:p>
        </w:tc>
        <w:tc>
          <w:tcPr>
            <w:tcW w:w="1714" w:type="dxa"/>
          </w:tcPr>
          <w:p w14:paraId="61B80D04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3</w:t>
            </w:r>
          </w:p>
        </w:tc>
      </w:tr>
      <w:tr w:rsidR="001E20E2" w14:paraId="74D9488A" w14:textId="77777777" w:rsidTr="0026289F">
        <w:tc>
          <w:tcPr>
            <w:tcW w:w="2467" w:type="dxa"/>
            <w:vMerge/>
          </w:tcPr>
          <w:p w14:paraId="41860D1A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</w:p>
        </w:tc>
        <w:tc>
          <w:tcPr>
            <w:tcW w:w="1529" w:type="dxa"/>
          </w:tcPr>
          <w:p w14:paraId="4EB16A7F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</w:tcPr>
          <w:p w14:paraId="0DD4C750" w14:textId="60921217" w:rsidR="001E20E2" w:rsidRPr="004C5A8D" w:rsidRDefault="001E20E2" w:rsidP="004C5A8D">
            <w:pPr>
              <w:suppressAutoHyphens/>
              <w:spacing w:after="160" w:line="25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0A6F">
              <w:rPr>
                <w:rFonts w:ascii="Times New Roman" w:hAnsi="Times New Roman" w:cs="Times New Roman"/>
                <w:sz w:val="24"/>
                <w:szCs w:val="24"/>
              </w:rPr>
              <w:t>Pętla indukcyjna walizkowa do Sali konferencyjnej</w:t>
            </w:r>
          </w:p>
        </w:tc>
        <w:tc>
          <w:tcPr>
            <w:tcW w:w="1350" w:type="dxa"/>
          </w:tcPr>
          <w:p w14:paraId="36EEF7B8" w14:textId="1AE66C65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</w:t>
            </w:r>
            <w:r w:rsidR="004C5A8D">
              <w:rPr>
                <w:b w:val="0"/>
                <w:spacing w:val="-5"/>
              </w:rPr>
              <w:t>5</w:t>
            </w:r>
          </w:p>
        </w:tc>
        <w:tc>
          <w:tcPr>
            <w:tcW w:w="1447" w:type="dxa"/>
          </w:tcPr>
          <w:p w14:paraId="08A21567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12.000,00</w:t>
            </w:r>
          </w:p>
        </w:tc>
        <w:tc>
          <w:tcPr>
            <w:tcW w:w="1716" w:type="dxa"/>
          </w:tcPr>
          <w:p w14:paraId="4D1BD5CD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</w:t>
            </w:r>
          </w:p>
        </w:tc>
        <w:tc>
          <w:tcPr>
            <w:tcW w:w="1714" w:type="dxa"/>
          </w:tcPr>
          <w:p w14:paraId="3FE5FAF4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x</w:t>
            </w:r>
          </w:p>
        </w:tc>
      </w:tr>
      <w:tr w:rsidR="001E20E2" w14:paraId="6EF8BB54" w14:textId="77777777" w:rsidTr="0026289F">
        <w:tc>
          <w:tcPr>
            <w:tcW w:w="2467" w:type="dxa"/>
            <w:vMerge/>
          </w:tcPr>
          <w:p w14:paraId="4EC0D789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</w:p>
        </w:tc>
        <w:tc>
          <w:tcPr>
            <w:tcW w:w="1529" w:type="dxa"/>
          </w:tcPr>
          <w:p w14:paraId="571970EB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</w:tcPr>
          <w:p w14:paraId="060DD286" w14:textId="77777777" w:rsidR="001E20E2" w:rsidRPr="00AA0A6F" w:rsidRDefault="001E20E2" w:rsidP="004C5A8D">
            <w:pPr>
              <w:pStyle w:val="Nagwek11"/>
              <w:ind w:left="0" w:firstLine="0"/>
              <w:jc w:val="both"/>
              <w:rPr>
                <w:b w:val="0"/>
                <w:spacing w:val="-5"/>
              </w:rPr>
            </w:pPr>
            <w:r w:rsidRPr="00AA0A6F">
              <w:rPr>
                <w:b w:val="0"/>
              </w:rPr>
              <w:t xml:space="preserve">System </w:t>
            </w:r>
            <w:proofErr w:type="spellStart"/>
            <w:r w:rsidRPr="00AA0A6F">
              <w:rPr>
                <w:b w:val="0"/>
              </w:rPr>
              <w:t>przyzywowy</w:t>
            </w:r>
            <w:proofErr w:type="spellEnd"/>
            <w:r w:rsidRPr="00AA0A6F">
              <w:rPr>
                <w:b w:val="0"/>
              </w:rPr>
              <w:t xml:space="preserve"> </w:t>
            </w:r>
            <w:proofErr w:type="spellStart"/>
            <w:r w:rsidRPr="00AA0A6F">
              <w:rPr>
                <w:b w:val="0"/>
              </w:rPr>
              <w:t>CallHear</w:t>
            </w:r>
            <w:proofErr w:type="spellEnd"/>
            <w:r w:rsidRPr="00AA0A6F">
              <w:rPr>
                <w:b w:val="0"/>
              </w:rPr>
              <w:t xml:space="preserve"> na drzwi</w:t>
            </w:r>
          </w:p>
        </w:tc>
        <w:tc>
          <w:tcPr>
            <w:tcW w:w="1350" w:type="dxa"/>
          </w:tcPr>
          <w:p w14:paraId="5B52086A" w14:textId="6797C1E9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</w:t>
            </w:r>
            <w:r w:rsidR="004C5A8D">
              <w:rPr>
                <w:b w:val="0"/>
                <w:spacing w:val="-5"/>
              </w:rPr>
              <w:t>5</w:t>
            </w:r>
          </w:p>
        </w:tc>
        <w:tc>
          <w:tcPr>
            <w:tcW w:w="1447" w:type="dxa"/>
          </w:tcPr>
          <w:p w14:paraId="7519AB03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3.000,00</w:t>
            </w:r>
          </w:p>
        </w:tc>
        <w:tc>
          <w:tcPr>
            <w:tcW w:w="1716" w:type="dxa"/>
          </w:tcPr>
          <w:p w14:paraId="74C2907E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</w:t>
            </w:r>
          </w:p>
        </w:tc>
        <w:tc>
          <w:tcPr>
            <w:tcW w:w="1714" w:type="dxa"/>
          </w:tcPr>
          <w:p w14:paraId="672E1C18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</w:t>
            </w:r>
          </w:p>
        </w:tc>
      </w:tr>
      <w:tr w:rsidR="001E20E2" w14:paraId="6DDFB8E7" w14:textId="77777777" w:rsidTr="0026289F">
        <w:tc>
          <w:tcPr>
            <w:tcW w:w="2467" w:type="dxa"/>
            <w:vMerge/>
          </w:tcPr>
          <w:p w14:paraId="573773F5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</w:p>
        </w:tc>
        <w:tc>
          <w:tcPr>
            <w:tcW w:w="1529" w:type="dxa"/>
          </w:tcPr>
          <w:p w14:paraId="05687452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</w:tcPr>
          <w:p w14:paraId="10492BEC" w14:textId="5FB93E26" w:rsidR="001E20E2" w:rsidRPr="004C5A8D" w:rsidRDefault="001E20E2" w:rsidP="004C5A8D">
            <w:pPr>
              <w:suppressAutoHyphens/>
              <w:spacing w:after="160" w:line="25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0A6F">
              <w:rPr>
                <w:rFonts w:ascii="Times New Roman" w:hAnsi="Times New Roman" w:cs="Times New Roman"/>
                <w:sz w:val="24"/>
                <w:szCs w:val="24"/>
              </w:rPr>
              <w:t>Zegar elektroniczny powiększony</w:t>
            </w:r>
          </w:p>
        </w:tc>
        <w:tc>
          <w:tcPr>
            <w:tcW w:w="1350" w:type="dxa"/>
          </w:tcPr>
          <w:p w14:paraId="6226BFDE" w14:textId="7448C048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</w:t>
            </w:r>
            <w:r w:rsidR="004C5A8D">
              <w:rPr>
                <w:b w:val="0"/>
                <w:spacing w:val="-5"/>
              </w:rPr>
              <w:t>5</w:t>
            </w:r>
          </w:p>
        </w:tc>
        <w:tc>
          <w:tcPr>
            <w:tcW w:w="1447" w:type="dxa"/>
          </w:tcPr>
          <w:p w14:paraId="039B9E44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1.400,00</w:t>
            </w:r>
          </w:p>
        </w:tc>
        <w:tc>
          <w:tcPr>
            <w:tcW w:w="1716" w:type="dxa"/>
          </w:tcPr>
          <w:p w14:paraId="0413386D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</w:t>
            </w:r>
          </w:p>
        </w:tc>
        <w:tc>
          <w:tcPr>
            <w:tcW w:w="1714" w:type="dxa"/>
          </w:tcPr>
          <w:p w14:paraId="70685708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</w:t>
            </w:r>
          </w:p>
        </w:tc>
      </w:tr>
      <w:tr w:rsidR="001E20E2" w14:paraId="0A0F3ABC" w14:textId="77777777" w:rsidTr="0026289F">
        <w:tc>
          <w:tcPr>
            <w:tcW w:w="2467" w:type="dxa"/>
            <w:vMerge/>
          </w:tcPr>
          <w:p w14:paraId="3AC55E72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</w:p>
        </w:tc>
        <w:tc>
          <w:tcPr>
            <w:tcW w:w="1529" w:type="dxa"/>
          </w:tcPr>
          <w:p w14:paraId="40C4FDE0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</w:tcPr>
          <w:p w14:paraId="6BF12C05" w14:textId="1DDA6DF6" w:rsidR="001E20E2" w:rsidRPr="004C5A8D" w:rsidRDefault="001E20E2" w:rsidP="004C5A8D">
            <w:pPr>
              <w:suppressAutoHyphens/>
              <w:spacing w:after="160" w:line="25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0A6F">
              <w:rPr>
                <w:rFonts w:ascii="Times New Roman" w:hAnsi="Times New Roman" w:cs="Times New Roman"/>
                <w:sz w:val="24"/>
                <w:szCs w:val="24"/>
              </w:rPr>
              <w:t xml:space="preserve">Krzesła ewakuacyjne </w:t>
            </w:r>
          </w:p>
        </w:tc>
        <w:tc>
          <w:tcPr>
            <w:tcW w:w="1350" w:type="dxa"/>
          </w:tcPr>
          <w:p w14:paraId="1E32AE9C" w14:textId="3B0A5AA8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</w:t>
            </w:r>
            <w:r w:rsidR="004C5A8D">
              <w:rPr>
                <w:b w:val="0"/>
                <w:spacing w:val="-5"/>
              </w:rPr>
              <w:t>5</w:t>
            </w:r>
          </w:p>
        </w:tc>
        <w:tc>
          <w:tcPr>
            <w:tcW w:w="1447" w:type="dxa"/>
          </w:tcPr>
          <w:p w14:paraId="196154A4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42.000,00</w:t>
            </w:r>
          </w:p>
        </w:tc>
        <w:tc>
          <w:tcPr>
            <w:tcW w:w="1716" w:type="dxa"/>
          </w:tcPr>
          <w:p w14:paraId="45F8D35F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4</w:t>
            </w:r>
          </w:p>
        </w:tc>
        <w:tc>
          <w:tcPr>
            <w:tcW w:w="1714" w:type="dxa"/>
          </w:tcPr>
          <w:p w14:paraId="75D1BB66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</w:t>
            </w:r>
          </w:p>
        </w:tc>
      </w:tr>
      <w:tr w:rsidR="001E20E2" w14:paraId="5FA31F60" w14:textId="77777777" w:rsidTr="0026289F">
        <w:tc>
          <w:tcPr>
            <w:tcW w:w="2467" w:type="dxa"/>
            <w:vMerge/>
          </w:tcPr>
          <w:p w14:paraId="57059B7F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</w:p>
        </w:tc>
        <w:tc>
          <w:tcPr>
            <w:tcW w:w="1529" w:type="dxa"/>
          </w:tcPr>
          <w:p w14:paraId="0D2B3D44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</w:tcPr>
          <w:p w14:paraId="2188693C" w14:textId="2316DD3F" w:rsidR="001E20E2" w:rsidRPr="004C5A8D" w:rsidRDefault="001E20E2" w:rsidP="004C5A8D">
            <w:pPr>
              <w:suppressAutoHyphens/>
              <w:spacing w:after="160" w:line="25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0A6F">
              <w:rPr>
                <w:rFonts w:ascii="Times New Roman" w:hAnsi="Times New Roman" w:cs="Times New Roman"/>
                <w:sz w:val="24"/>
                <w:szCs w:val="24"/>
              </w:rPr>
              <w:t>Powiększalnik elektroniczny z OCR Compact 10 HD Speech</w:t>
            </w:r>
          </w:p>
        </w:tc>
        <w:tc>
          <w:tcPr>
            <w:tcW w:w="1350" w:type="dxa"/>
          </w:tcPr>
          <w:p w14:paraId="0939E1BE" w14:textId="4083CB0F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</w:t>
            </w:r>
            <w:r w:rsidR="004C5A8D">
              <w:rPr>
                <w:b w:val="0"/>
                <w:spacing w:val="-5"/>
              </w:rPr>
              <w:t>5</w:t>
            </w:r>
          </w:p>
        </w:tc>
        <w:tc>
          <w:tcPr>
            <w:tcW w:w="1447" w:type="dxa"/>
          </w:tcPr>
          <w:p w14:paraId="0C95D951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14.400,00</w:t>
            </w:r>
          </w:p>
        </w:tc>
        <w:tc>
          <w:tcPr>
            <w:tcW w:w="1716" w:type="dxa"/>
          </w:tcPr>
          <w:p w14:paraId="6BBEC11B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</w:t>
            </w:r>
          </w:p>
        </w:tc>
        <w:tc>
          <w:tcPr>
            <w:tcW w:w="1714" w:type="dxa"/>
          </w:tcPr>
          <w:p w14:paraId="100309FE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</w:t>
            </w:r>
          </w:p>
        </w:tc>
      </w:tr>
      <w:tr w:rsidR="001E20E2" w14:paraId="2B4C5C1F" w14:textId="77777777" w:rsidTr="0026289F">
        <w:tc>
          <w:tcPr>
            <w:tcW w:w="2467" w:type="dxa"/>
            <w:vMerge w:val="restart"/>
          </w:tcPr>
          <w:p w14:paraId="0FF7985E" w14:textId="0CCF390F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 xml:space="preserve">Minimalne wymagania służące zapewnieniu dostępności osobom ze szczególnymi potrzebami w </w:t>
            </w:r>
            <w:r w:rsidR="00464A7D" w:rsidRPr="00AA0A6F">
              <w:rPr>
                <w:b w:val="0"/>
                <w:spacing w:val="-5"/>
              </w:rPr>
              <w:t>zakresie dostępności</w:t>
            </w:r>
            <w:r w:rsidRPr="00AA0A6F">
              <w:rPr>
                <w:b w:val="0"/>
                <w:spacing w:val="-5"/>
              </w:rPr>
              <w:t xml:space="preserve"> </w:t>
            </w:r>
            <w:proofErr w:type="spellStart"/>
            <w:r w:rsidRPr="00AA0A6F">
              <w:rPr>
                <w:b w:val="0"/>
                <w:spacing w:val="-5"/>
              </w:rPr>
              <w:t>informacyjno</w:t>
            </w:r>
            <w:proofErr w:type="spellEnd"/>
            <w:r w:rsidRPr="00AA0A6F">
              <w:rPr>
                <w:b w:val="0"/>
                <w:spacing w:val="-5"/>
              </w:rPr>
              <w:t xml:space="preserve"> komunikacyjnej</w:t>
            </w:r>
          </w:p>
        </w:tc>
        <w:tc>
          <w:tcPr>
            <w:tcW w:w="1529" w:type="dxa"/>
          </w:tcPr>
          <w:p w14:paraId="289D169B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</w:tcPr>
          <w:p w14:paraId="2D790496" w14:textId="77777777" w:rsidR="001E20E2" w:rsidRPr="00AA0A6F" w:rsidRDefault="001E20E2" w:rsidP="004C5A8D">
            <w:pPr>
              <w:pStyle w:val="Nagwek11"/>
              <w:ind w:left="0" w:firstLine="0"/>
              <w:jc w:val="both"/>
              <w:rPr>
                <w:b w:val="0"/>
                <w:spacing w:val="-5"/>
              </w:rPr>
            </w:pPr>
            <w:r w:rsidRPr="00AA0A6F">
              <w:rPr>
                <w:b w:val="0"/>
              </w:rPr>
              <w:t>Koc ewakuacyjny</w:t>
            </w:r>
          </w:p>
        </w:tc>
        <w:tc>
          <w:tcPr>
            <w:tcW w:w="1350" w:type="dxa"/>
          </w:tcPr>
          <w:p w14:paraId="16B1C4E3" w14:textId="2E4F827E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2023-2024</w:t>
            </w:r>
          </w:p>
        </w:tc>
        <w:tc>
          <w:tcPr>
            <w:tcW w:w="1447" w:type="dxa"/>
          </w:tcPr>
          <w:p w14:paraId="3CDAFC80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2.000,00</w:t>
            </w:r>
          </w:p>
        </w:tc>
        <w:tc>
          <w:tcPr>
            <w:tcW w:w="1716" w:type="dxa"/>
          </w:tcPr>
          <w:p w14:paraId="381591A4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</w:t>
            </w:r>
          </w:p>
        </w:tc>
        <w:tc>
          <w:tcPr>
            <w:tcW w:w="1714" w:type="dxa"/>
          </w:tcPr>
          <w:p w14:paraId="2E8123EF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x</w:t>
            </w:r>
          </w:p>
        </w:tc>
      </w:tr>
      <w:tr w:rsidR="001E20E2" w14:paraId="1ABB334D" w14:textId="77777777" w:rsidTr="0026289F">
        <w:tc>
          <w:tcPr>
            <w:tcW w:w="2467" w:type="dxa"/>
            <w:vMerge/>
          </w:tcPr>
          <w:p w14:paraId="2B76D200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</w:p>
        </w:tc>
        <w:tc>
          <w:tcPr>
            <w:tcW w:w="1529" w:type="dxa"/>
          </w:tcPr>
          <w:p w14:paraId="08632172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</w:tcPr>
          <w:p w14:paraId="5E06C4EA" w14:textId="77777777" w:rsidR="001E20E2" w:rsidRPr="00AA0A6F" w:rsidRDefault="001E20E2" w:rsidP="004C5A8D">
            <w:pPr>
              <w:pStyle w:val="Nagwek11"/>
              <w:ind w:left="0" w:firstLine="0"/>
              <w:jc w:val="both"/>
              <w:rPr>
                <w:b w:val="0"/>
                <w:spacing w:val="-5"/>
              </w:rPr>
            </w:pPr>
            <w:r w:rsidRPr="00AA0A6F">
              <w:rPr>
                <w:b w:val="0"/>
              </w:rPr>
              <w:t>Taśmy winylowe do oznaczenia drzwi</w:t>
            </w:r>
          </w:p>
        </w:tc>
        <w:tc>
          <w:tcPr>
            <w:tcW w:w="1350" w:type="dxa"/>
          </w:tcPr>
          <w:p w14:paraId="44BD2F2E" w14:textId="3B4DDCBD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2023-2024</w:t>
            </w:r>
          </w:p>
        </w:tc>
        <w:tc>
          <w:tcPr>
            <w:tcW w:w="1447" w:type="dxa"/>
          </w:tcPr>
          <w:p w14:paraId="28C7E050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132,00</w:t>
            </w:r>
          </w:p>
        </w:tc>
        <w:tc>
          <w:tcPr>
            <w:tcW w:w="1716" w:type="dxa"/>
          </w:tcPr>
          <w:p w14:paraId="16F5266C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x</w:t>
            </w:r>
          </w:p>
        </w:tc>
        <w:tc>
          <w:tcPr>
            <w:tcW w:w="1714" w:type="dxa"/>
          </w:tcPr>
          <w:p w14:paraId="55CFAA0A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</w:t>
            </w:r>
          </w:p>
        </w:tc>
      </w:tr>
      <w:tr w:rsidR="001E20E2" w14:paraId="05EE5154" w14:textId="77777777" w:rsidTr="0026289F">
        <w:tc>
          <w:tcPr>
            <w:tcW w:w="2467" w:type="dxa"/>
            <w:vMerge/>
          </w:tcPr>
          <w:p w14:paraId="1AABD981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</w:p>
        </w:tc>
        <w:tc>
          <w:tcPr>
            <w:tcW w:w="1529" w:type="dxa"/>
          </w:tcPr>
          <w:p w14:paraId="4DC3FD1C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</w:tcPr>
          <w:p w14:paraId="72D1ED71" w14:textId="77777777" w:rsidR="001E20E2" w:rsidRPr="00AA0A6F" w:rsidRDefault="001E20E2" w:rsidP="004C5A8D">
            <w:pPr>
              <w:pStyle w:val="Nagwek11"/>
              <w:ind w:left="0" w:firstLine="0"/>
              <w:jc w:val="both"/>
              <w:rPr>
                <w:b w:val="0"/>
                <w:spacing w:val="-5"/>
              </w:rPr>
            </w:pPr>
            <w:r w:rsidRPr="00AA0A6F">
              <w:rPr>
                <w:b w:val="0"/>
              </w:rPr>
              <w:t xml:space="preserve">Tabliczki w brajlu z NFC+QR kod oraz </w:t>
            </w:r>
            <w:proofErr w:type="spellStart"/>
            <w:r w:rsidRPr="00AA0A6F">
              <w:rPr>
                <w:b w:val="0"/>
              </w:rPr>
              <w:t>czarnodruk</w:t>
            </w:r>
            <w:proofErr w:type="spellEnd"/>
          </w:p>
        </w:tc>
        <w:tc>
          <w:tcPr>
            <w:tcW w:w="1350" w:type="dxa"/>
          </w:tcPr>
          <w:p w14:paraId="7A8EF2D2" w14:textId="351A04A5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2023-2024</w:t>
            </w:r>
          </w:p>
        </w:tc>
        <w:tc>
          <w:tcPr>
            <w:tcW w:w="1447" w:type="dxa"/>
          </w:tcPr>
          <w:p w14:paraId="59065C59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16.660,00</w:t>
            </w:r>
          </w:p>
        </w:tc>
        <w:tc>
          <w:tcPr>
            <w:tcW w:w="1716" w:type="dxa"/>
          </w:tcPr>
          <w:p w14:paraId="64119820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74</w:t>
            </w:r>
          </w:p>
        </w:tc>
        <w:tc>
          <w:tcPr>
            <w:tcW w:w="1714" w:type="dxa"/>
          </w:tcPr>
          <w:p w14:paraId="1205DCA5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45</w:t>
            </w:r>
          </w:p>
        </w:tc>
      </w:tr>
      <w:tr w:rsidR="001E20E2" w14:paraId="79F810A4" w14:textId="77777777" w:rsidTr="0026289F">
        <w:tc>
          <w:tcPr>
            <w:tcW w:w="2467" w:type="dxa"/>
            <w:vMerge/>
          </w:tcPr>
          <w:p w14:paraId="22B2BD83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</w:p>
        </w:tc>
        <w:tc>
          <w:tcPr>
            <w:tcW w:w="1529" w:type="dxa"/>
          </w:tcPr>
          <w:p w14:paraId="3E1D14B2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  <w:shd w:val="clear" w:color="auto" w:fill="FFFFFF" w:themeFill="background1"/>
          </w:tcPr>
          <w:p w14:paraId="7CAFBCCA" w14:textId="77777777" w:rsidR="001E20E2" w:rsidRPr="00AA0A6F" w:rsidRDefault="001E20E2" w:rsidP="004C5A8D">
            <w:pPr>
              <w:pStyle w:val="Nagwek11"/>
              <w:ind w:left="0" w:firstLine="0"/>
              <w:jc w:val="both"/>
              <w:rPr>
                <w:b w:val="0"/>
                <w:spacing w:val="-5"/>
              </w:rPr>
            </w:pPr>
            <w:r w:rsidRPr="00AA0A6F">
              <w:rPr>
                <w:b w:val="0"/>
              </w:rPr>
              <w:t>Nakładki brajlowskie na poręcze</w:t>
            </w:r>
          </w:p>
        </w:tc>
        <w:tc>
          <w:tcPr>
            <w:tcW w:w="1350" w:type="dxa"/>
          </w:tcPr>
          <w:p w14:paraId="7CEA8033" w14:textId="4230FA72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2023-2024</w:t>
            </w:r>
          </w:p>
        </w:tc>
        <w:tc>
          <w:tcPr>
            <w:tcW w:w="1447" w:type="dxa"/>
          </w:tcPr>
          <w:p w14:paraId="4B45173E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1.960,00</w:t>
            </w:r>
          </w:p>
        </w:tc>
        <w:tc>
          <w:tcPr>
            <w:tcW w:w="1716" w:type="dxa"/>
          </w:tcPr>
          <w:p w14:paraId="349982F6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10</w:t>
            </w:r>
          </w:p>
        </w:tc>
        <w:tc>
          <w:tcPr>
            <w:tcW w:w="1714" w:type="dxa"/>
          </w:tcPr>
          <w:p w14:paraId="0041DE41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4</w:t>
            </w:r>
          </w:p>
        </w:tc>
      </w:tr>
      <w:tr w:rsidR="001E20E2" w14:paraId="66E69CEE" w14:textId="77777777" w:rsidTr="0026289F">
        <w:tc>
          <w:tcPr>
            <w:tcW w:w="2467" w:type="dxa"/>
            <w:vMerge/>
          </w:tcPr>
          <w:p w14:paraId="3CA36A27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</w:p>
        </w:tc>
        <w:tc>
          <w:tcPr>
            <w:tcW w:w="1529" w:type="dxa"/>
          </w:tcPr>
          <w:p w14:paraId="642C24B8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  <w:shd w:val="clear" w:color="auto" w:fill="FFFFFF" w:themeFill="background1"/>
          </w:tcPr>
          <w:p w14:paraId="0C899CC9" w14:textId="77777777" w:rsidR="001E20E2" w:rsidRPr="00AA0A6F" w:rsidRDefault="001E20E2" w:rsidP="004C5A8D">
            <w:pPr>
              <w:pStyle w:val="Nagwek11"/>
              <w:ind w:left="0" w:firstLine="0"/>
              <w:jc w:val="both"/>
              <w:rPr>
                <w:b w:val="0"/>
                <w:spacing w:val="-5"/>
              </w:rPr>
            </w:pPr>
            <w:r w:rsidRPr="00AA0A6F">
              <w:rPr>
                <w:b w:val="0"/>
              </w:rPr>
              <w:t>Tabliczki kontrastowe z numerem kondygnacji</w:t>
            </w:r>
          </w:p>
        </w:tc>
        <w:tc>
          <w:tcPr>
            <w:tcW w:w="1350" w:type="dxa"/>
          </w:tcPr>
          <w:p w14:paraId="16507AC0" w14:textId="6C04AC59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2023-2024</w:t>
            </w:r>
          </w:p>
        </w:tc>
        <w:tc>
          <w:tcPr>
            <w:tcW w:w="1447" w:type="dxa"/>
          </w:tcPr>
          <w:p w14:paraId="2881E647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1.950,00</w:t>
            </w:r>
          </w:p>
        </w:tc>
        <w:tc>
          <w:tcPr>
            <w:tcW w:w="1716" w:type="dxa"/>
          </w:tcPr>
          <w:p w14:paraId="1A6BF30F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10</w:t>
            </w:r>
          </w:p>
        </w:tc>
        <w:tc>
          <w:tcPr>
            <w:tcW w:w="1714" w:type="dxa"/>
          </w:tcPr>
          <w:p w14:paraId="3A5841F1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3</w:t>
            </w:r>
          </w:p>
        </w:tc>
      </w:tr>
      <w:tr w:rsidR="001E20E2" w14:paraId="2FFA663C" w14:textId="77777777" w:rsidTr="0026289F">
        <w:tc>
          <w:tcPr>
            <w:tcW w:w="2467" w:type="dxa"/>
            <w:vMerge/>
          </w:tcPr>
          <w:p w14:paraId="381F4342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</w:p>
        </w:tc>
        <w:tc>
          <w:tcPr>
            <w:tcW w:w="1529" w:type="dxa"/>
          </w:tcPr>
          <w:p w14:paraId="22640AED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  <w:shd w:val="clear" w:color="auto" w:fill="FFFFFF" w:themeFill="background1"/>
          </w:tcPr>
          <w:p w14:paraId="7303F8AA" w14:textId="77777777" w:rsidR="001E20E2" w:rsidRPr="00AA0A6F" w:rsidRDefault="001E20E2" w:rsidP="004C5A8D">
            <w:pPr>
              <w:pStyle w:val="Nagwek11"/>
              <w:ind w:left="0" w:firstLine="0"/>
              <w:jc w:val="both"/>
              <w:rPr>
                <w:b w:val="0"/>
              </w:rPr>
            </w:pPr>
            <w:r w:rsidRPr="00AA0A6F">
              <w:rPr>
                <w:b w:val="0"/>
              </w:rPr>
              <w:t>Nakładki kontrastowe i antypoślizgowe na schody</w:t>
            </w:r>
          </w:p>
        </w:tc>
        <w:tc>
          <w:tcPr>
            <w:tcW w:w="1350" w:type="dxa"/>
          </w:tcPr>
          <w:p w14:paraId="7A679867" w14:textId="0A54B05F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2023-2024</w:t>
            </w:r>
          </w:p>
        </w:tc>
        <w:tc>
          <w:tcPr>
            <w:tcW w:w="1447" w:type="dxa"/>
          </w:tcPr>
          <w:p w14:paraId="734E90FD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17.892,00</w:t>
            </w:r>
          </w:p>
        </w:tc>
        <w:tc>
          <w:tcPr>
            <w:tcW w:w="1716" w:type="dxa"/>
          </w:tcPr>
          <w:p w14:paraId="281D3791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46</w:t>
            </w:r>
          </w:p>
        </w:tc>
        <w:tc>
          <w:tcPr>
            <w:tcW w:w="1714" w:type="dxa"/>
          </w:tcPr>
          <w:p w14:paraId="03E980AF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8</w:t>
            </w:r>
          </w:p>
        </w:tc>
      </w:tr>
      <w:tr w:rsidR="001E20E2" w14:paraId="3A0BA200" w14:textId="77777777" w:rsidTr="0026289F">
        <w:tc>
          <w:tcPr>
            <w:tcW w:w="2467" w:type="dxa"/>
            <w:vMerge/>
          </w:tcPr>
          <w:p w14:paraId="3430C92A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</w:p>
        </w:tc>
        <w:tc>
          <w:tcPr>
            <w:tcW w:w="1529" w:type="dxa"/>
          </w:tcPr>
          <w:p w14:paraId="4EA22108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  <w:shd w:val="clear" w:color="auto" w:fill="FFFFFF" w:themeFill="background1"/>
          </w:tcPr>
          <w:p w14:paraId="3CDA0267" w14:textId="77777777" w:rsidR="001E20E2" w:rsidRPr="00AA0A6F" w:rsidRDefault="001E20E2" w:rsidP="004C5A8D">
            <w:pPr>
              <w:pStyle w:val="Nagwek11"/>
              <w:ind w:left="0" w:firstLine="0"/>
              <w:jc w:val="both"/>
              <w:rPr>
                <w:b w:val="0"/>
              </w:rPr>
            </w:pPr>
            <w:r w:rsidRPr="00AA0A6F">
              <w:rPr>
                <w:b w:val="0"/>
              </w:rPr>
              <w:t>Pasy ostrzegawcze dla osób niewidomych na klatce schodowej</w:t>
            </w:r>
          </w:p>
        </w:tc>
        <w:tc>
          <w:tcPr>
            <w:tcW w:w="1350" w:type="dxa"/>
          </w:tcPr>
          <w:p w14:paraId="129B02BC" w14:textId="6DFEDE7D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2023-2024</w:t>
            </w:r>
          </w:p>
        </w:tc>
        <w:tc>
          <w:tcPr>
            <w:tcW w:w="1447" w:type="dxa"/>
          </w:tcPr>
          <w:p w14:paraId="5FC4AD8D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31.950,00</w:t>
            </w:r>
          </w:p>
        </w:tc>
        <w:tc>
          <w:tcPr>
            <w:tcW w:w="1716" w:type="dxa"/>
          </w:tcPr>
          <w:p w14:paraId="1742F076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46</w:t>
            </w:r>
          </w:p>
        </w:tc>
        <w:tc>
          <w:tcPr>
            <w:tcW w:w="1714" w:type="dxa"/>
          </w:tcPr>
          <w:p w14:paraId="7E0FAA77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8</w:t>
            </w:r>
          </w:p>
        </w:tc>
      </w:tr>
      <w:tr w:rsidR="001E20E2" w14:paraId="69EF4D37" w14:textId="77777777" w:rsidTr="0026289F">
        <w:tc>
          <w:tcPr>
            <w:tcW w:w="2467" w:type="dxa"/>
            <w:vMerge/>
          </w:tcPr>
          <w:p w14:paraId="6B529CC2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</w:p>
        </w:tc>
        <w:tc>
          <w:tcPr>
            <w:tcW w:w="1529" w:type="dxa"/>
          </w:tcPr>
          <w:p w14:paraId="5B54B89C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Koordynator</w:t>
            </w:r>
          </w:p>
        </w:tc>
        <w:tc>
          <w:tcPr>
            <w:tcW w:w="4202" w:type="dxa"/>
            <w:shd w:val="clear" w:color="auto" w:fill="FFFFFF" w:themeFill="background1"/>
          </w:tcPr>
          <w:p w14:paraId="61B4F816" w14:textId="3F328C75" w:rsidR="001E20E2" w:rsidRPr="004C5A8D" w:rsidRDefault="001E20E2" w:rsidP="004C5A8D">
            <w:pPr>
              <w:suppressAutoHyphens/>
              <w:spacing w:after="160" w:line="25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0A6F">
              <w:rPr>
                <w:rFonts w:ascii="Times New Roman" w:hAnsi="Times New Roman" w:cs="Times New Roman"/>
                <w:sz w:val="24"/>
                <w:szCs w:val="24"/>
              </w:rPr>
              <w:t xml:space="preserve">System SOS w łazience </w:t>
            </w:r>
          </w:p>
        </w:tc>
        <w:tc>
          <w:tcPr>
            <w:tcW w:w="1350" w:type="dxa"/>
          </w:tcPr>
          <w:p w14:paraId="769E585A" w14:textId="142DDCE1" w:rsidR="001E20E2" w:rsidRPr="00AA0A6F" w:rsidRDefault="00464A7D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2023-202</w:t>
            </w:r>
            <w:r w:rsidR="004C5A8D">
              <w:rPr>
                <w:b w:val="0"/>
                <w:spacing w:val="-5"/>
              </w:rPr>
              <w:t>5</w:t>
            </w:r>
          </w:p>
        </w:tc>
        <w:tc>
          <w:tcPr>
            <w:tcW w:w="1447" w:type="dxa"/>
          </w:tcPr>
          <w:p w14:paraId="33B07845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750,00</w:t>
            </w:r>
          </w:p>
        </w:tc>
        <w:tc>
          <w:tcPr>
            <w:tcW w:w="1716" w:type="dxa"/>
          </w:tcPr>
          <w:p w14:paraId="1402C769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x</w:t>
            </w:r>
          </w:p>
        </w:tc>
        <w:tc>
          <w:tcPr>
            <w:tcW w:w="1714" w:type="dxa"/>
          </w:tcPr>
          <w:p w14:paraId="49A8C08A" w14:textId="77777777" w:rsidR="001E20E2" w:rsidRPr="00AA0A6F" w:rsidRDefault="001E20E2" w:rsidP="009D1C29">
            <w:pPr>
              <w:pStyle w:val="Nagwek11"/>
              <w:ind w:left="0" w:firstLine="0"/>
              <w:jc w:val="center"/>
              <w:rPr>
                <w:b w:val="0"/>
                <w:spacing w:val="-5"/>
              </w:rPr>
            </w:pPr>
            <w:r w:rsidRPr="00AA0A6F">
              <w:rPr>
                <w:b w:val="0"/>
                <w:spacing w:val="-5"/>
              </w:rPr>
              <w:t>1</w:t>
            </w:r>
          </w:p>
        </w:tc>
      </w:tr>
    </w:tbl>
    <w:p w14:paraId="4C3D3A89" w14:textId="77777777" w:rsidR="003B10FB" w:rsidRDefault="003B10FB"/>
    <w:sectPr w:rsidR="003B10FB" w:rsidSect="001E20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66CBE" w14:textId="77777777" w:rsidR="00062A2B" w:rsidRDefault="00062A2B" w:rsidP="005340D7">
      <w:pPr>
        <w:spacing w:after="0" w:line="240" w:lineRule="auto"/>
      </w:pPr>
      <w:r>
        <w:separator/>
      </w:r>
    </w:p>
  </w:endnote>
  <w:endnote w:type="continuationSeparator" w:id="0">
    <w:p w14:paraId="3E77CED0" w14:textId="77777777" w:rsidR="00062A2B" w:rsidRDefault="00062A2B" w:rsidP="0053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79AC7" w14:textId="77777777" w:rsidR="00062A2B" w:rsidRDefault="00062A2B" w:rsidP="005340D7">
      <w:pPr>
        <w:spacing w:after="0" w:line="240" w:lineRule="auto"/>
      </w:pPr>
      <w:r>
        <w:separator/>
      </w:r>
    </w:p>
  </w:footnote>
  <w:footnote w:type="continuationSeparator" w:id="0">
    <w:p w14:paraId="6FB03B67" w14:textId="77777777" w:rsidR="00062A2B" w:rsidRDefault="00062A2B" w:rsidP="00534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042FF"/>
    <w:multiLevelType w:val="hybridMultilevel"/>
    <w:tmpl w:val="D29681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A05C6"/>
    <w:multiLevelType w:val="hybridMultilevel"/>
    <w:tmpl w:val="9FB2E1B2"/>
    <w:lvl w:ilvl="0" w:tplc="8D36E14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82079">
    <w:abstractNumId w:val="0"/>
  </w:num>
  <w:num w:numId="2" w16cid:durableId="206710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E2"/>
    <w:rsid w:val="00062A2B"/>
    <w:rsid w:val="000F08F3"/>
    <w:rsid w:val="00137477"/>
    <w:rsid w:val="001423B5"/>
    <w:rsid w:val="001768CE"/>
    <w:rsid w:val="001E20E2"/>
    <w:rsid w:val="00207375"/>
    <w:rsid w:val="0026289F"/>
    <w:rsid w:val="00293F47"/>
    <w:rsid w:val="0038089E"/>
    <w:rsid w:val="003B10FB"/>
    <w:rsid w:val="00464A7D"/>
    <w:rsid w:val="00491413"/>
    <w:rsid w:val="004C5A8D"/>
    <w:rsid w:val="004E0C65"/>
    <w:rsid w:val="005340D7"/>
    <w:rsid w:val="00636B9E"/>
    <w:rsid w:val="00696D3A"/>
    <w:rsid w:val="008102AE"/>
    <w:rsid w:val="00926487"/>
    <w:rsid w:val="00A77A77"/>
    <w:rsid w:val="00AD0EEE"/>
    <w:rsid w:val="00C16998"/>
    <w:rsid w:val="00DE45F4"/>
    <w:rsid w:val="00DF66C9"/>
    <w:rsid w:val="00EF160C"/>
    <w:rsid w:val="00FB1F42"/>
    <w:rsid w:val="00FB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FE18C"/>
  <w15:docId w15:val="{18E73098-8BD0-4513-8935-48C1893D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0E2"/>
  </w:style>
  <w:style w:type="paragraph" w:styleId="Nagwek1">
    <w:name w:val="heading 1"/>
    <w:basedOn w:val="Normalny"/>
    <w:next w:val="Normalny"/>
    <w:link w:val="Nagwek1Znak"/>
    <w:uiPriority w:val="9"/>
    <w:qFormat/>
    <w:rsid w:val="005340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1E20E2"/>
    <w:pPr>
      <w:widowControl w:val="0"/>
      <w:autoSpaceDE w:val="0"/>
      <w:autoSpaceDN w:val="0"/>
      <w:spacing w:before="5" w:after="0" w:line="240" w:lineRule="auto"/>
      <w:ind w:left="2662" w:hanging="108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1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4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0D7"/>
  </w:style>
  <w:style w:type="paragraph" w:styleId="Stopka">
    <w:name w:val="footer"/>
    <w:basedOn w:val="Normalny"/>
    <w:link w:val="StopkaZnak"/>
    <w:uiPriority w:val="99"/>
    <w:unhideWhenUsed/>
    <w:rsid w:val="00534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0D7"/>
  </w:style>
  <w:style w:type="character" w:customStyle="1" w:styleId="Nagwek1Znak">
    <w:name w:val="Nagłówek 1 Znak"/>
    <w:basedOn w:val="Domylnaczcionkaakapitu"/>
    <w:link w:val="Nagwek1"/>
    <w:uiPriority w:val="9"/>
    <w:rsid w:val="005340D7"/>
    <w:rPr>
      <w:rFonts w:asciiTheme="majorHAnsi" w:eastAsiaTheme="majorEastAsia" w:hAnsiTheme="majorHAnsi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Jarosław Sobczyński</cp:lastModifiedBy>
  <cp:revision>7</cp:revision>
  <cp:lastPrinted>2023-07-11T12:51:00Z</cp:lastPrinted>
  <dcterms:created xsi:type="dcterms:W3CDTF">2023-06-28T11:47:00Z</dcterms:created>
  <dcterms:modified xsi:type="dcterms:W3CDTF">2023-07-11T12:53:00Z</dcterms:modified>
</cp:coreProperties>
</file>