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C3" w:rsidRDefault="00AC7AC3" w:rsidP="00AC7AC3">
      <w:pPr>
        <w:spacing w:before="120" w:line="276" w:lineRule="auto"/>
        <w:jc w:val="center"/>
        <w:rPr>
          <w:b/>
          <w:bCs/>
          <w:lang w:eastAsia="pl-PL"/>
        </w:rPr>
      </w:pPr>
      <w:r>
        <w:rPr>
          <w:b/>
          <w:bCs/>
          <w:sz w:val="26"/>
          <w:szCs w:val="26"/>
          <w:lang w:eastAsia="pl-PL"/>
        </w:rPr>
        <w:t>KLAUZULA</w:t>
      </w:r>
      <w:r>
        <w:rPr>
          <w:b/>
          <w:bCs/>
          <w:lang w:eastAsia="pl-PL"/>
        </w:rPr>
        <w:t xml:space="preserve"> INFORMACYJNA</w:t>
      </w:r>
    </w:p>
    <w:p w:rsidR="00AC7AC3" w:rsidRDefault="00AC7AC3" w:rsidP="00AC7AC3">
      <w:pPr>
        <w:spacing w:line="276" w:lineRule="auto"/>
        <w:jc w:val="center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(obowiązuje od dnia 25 maja 2018 r.)</w:t>
      </w:r>
    </w:p>
    <w:p w:rsidR="00AC7AC3" w:rsidRDefault="00AC7AC3" w:rsidP="00AC7AC3">
      <w:pPr>
        <w:spacing w:before="120" w:line="276" w:lineRule="auto"/>
        <w:jc w:val="both"/>
        <w:rPr>
          <w:lang w:eastAsia="pl-PL"/>
        </w:rPr>
      </w:pPr>
    </w:p>
    <w:p w:rsidR="00AC7AC3" w:rsidRDefault="00AC7AC3" w:rsidP="00AC7AC3">
      <w:pPr>
        <w:spacing w:before="120" w:line="300" w:lineRule="auto"/>
        <w:jc w:val="both"/>
        <w:rPr>
          <w:lang w:eastAsia="pl-PL"/>
        </w:rPr>
      </w:pPr>
      <w:r>
        <w:rPr>
          <w:lang w:eastAsia="pl-PL"/>
        </w:rPr>
        <w:t xml:space="preserve">Zgodnie z art. 13 ust. 1 i ust. 2 </w:t>
      </w:r>
      <w: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>
        <w:rPr>
          <w:lang w:eastAsia="pl-PL"/>
        </w:rPr>
        <w:t>informuję, że: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Administrator Danych Osobowych</w:t>
      </w:r>
    </w:p>
    <w:p w:rsidR="00AC7AC3" w:rsidRDefault="00AC7AC3" w:rsidP="00AC7AC3">
      <w:pPr>
        <w:spacing w:before="120" w:line="300" w:lineRule="auto"/>
        <w:ind w:left="714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Administratorem Danych Osobowych jest Starosta Włocławski z siedzibą w Starostwie Powiatowym we Włocławku, ul. Cyganka 28, 87-800 Włocławek.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Inspektor Ochrony Danych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Wyznaczono Inspektora Ochrony Danych, z którym możesz się skontaktować </w:t>
      </w:r>
      <w:r>
        <w:rPr>
          <w:rFonts w:eastAsia="Calibri"/>
          <w:lang w:eastAsia="pl-PL"/>
        </w:rPr>
        <w:br/>
        <w:t xml:space="preserve">w sprawach ochrony swoich danych osobowych pod numerem telefonu 54 230-46-33, </w:t>
      </w:r>
      <w:r>
        <w:rPr>
          <w:rFonts w:eastAsia="Calibri"/>
          <w:lang w:eastAsia="pl-PL"/>
        </w:rPr>
        <w:br/>
        <w:t xml:space="preserve">e-mail: </w:t>
      </w:r>
      <w:hyperlink r:id="rId5" w:history="1">
        <w:r>
          <w:rPr>
            <w:rStyle w:val="Hipercze"/>
            <w:rFonts w:eastAsia="Calibri"/>
            <w:lang w:eastAsia="pl-PL"/>
          </w:rPr>
          <w:t>abi@powiat.wloclawski.pl</w:t>
        </w:r>
      </w:hyperlink>
      <w:r>
        <w:rPr>
          <w:rFonts w:eastAsia="Calibri"/>
          <w:lang w:eastAsia="pl-PL"/>
        </w:rPr>
        <w:t xml:space="preserve"> lub pisemnie na adres siedziby, wskazany w </w:t>
      </w:r>
      <w:proofErr w:type="spellStart"/>
      <w:r>
        <w:rPr>
          <w:rFonts w:eastAsia="Calibri"/>
          <w:lang w:eastAsia="pl-PL"/>
        </w:rPr>
        <w:t>pkt</w:t>
      </w:r>
      <w:proofErr w:type="spellEnd"/>
      <w:r>
        <w:rPr>
          <w:rFonts w:eastAsia="Calibri"/>
          <w:lang w:eastAsia="pl-PL"/>
        </w:rPr>
        <w:t xml:space="preserve"> I.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Cele i podstawy przetwarzania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Twoje dane przetwarzane będą w celu:</w:t>
      </w:r>
    </w:p>
    <w:p w:rsidR="00AC7AC3" w:rsidRDefault="00AC7AC3" w:rsidP="00AC7AC3">
      <w:pPr>
        <w:numPr>
          <w:ilvl w:val="0"/>
          <w:numId w:val="2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wykonania i na podstawie umowy, gdy ją zawarto (art. 6 ust. 1 lit. b RODO);</w:t>
      </w:r>
    </w:p>
    <w:p w:rsidR="00AC7AC3" w:rsidRDefault="00AC7AC3" w:rsidP="00AC7AC3">
      <w:pPr>
        <w:numPr>
          <w:ilvl w:val="0"/>
          <w:numId w:val="2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realizacji ustawowych zadań urzędu, ponieważ przetwarzanie jest niezbędne </w:t>
      </w:r>
      <w:r>
        <w:rPr>
          <w:rFonts w:eastAsia="Calibri"/>
          <w:lang w:eastAsia="pl-PL"/>
        </w:rPr>
        <w:br/>
        <w:t>do wykonania zdania, które Administrator realizuje w interesie publicznym w ramach powierzonej władzy publicznej (art. 6 ust. 1 lit. e RODO)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do sprzeciwu</w:t>
      </w:r>
    </w:p>
    <w:p w:rsidR="00AC7AC3" w:rsidRDefault="00AC7AC3" w:rsidP="00AC7AC3">
      <w:pPr>
        <w:spacing w:before="120" w:line="300" w:lineRule="auto"/>
        <w:ind w:left="708"/>
        <w:jc w:val="both"/>
        <w:rPr>
          <w:lang w:eastAsia="pl-PL"/>
        </w:rPr>
      </w:pPr>
      <w:r>
        <w:rPr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Okres przechowywania danych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Twoje dane osobowe będą przechowywane zgodnie z zasadami przechowywania akt                i klasyfikacji dokumentacji archiwalnej.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Odbiorcy danych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Twoje dane osobowe zostaną lub mogą zostać przekazane instytucjom upoważnionym </w:t>
      </w:r>
      <w:r>
        <w:rPr>
          <w:rFonts w:eastAsia="Calibri"/>
          <w:lang w:eastAsia="pl-PL"/>
        </w:rPr>
        <w:br/>
        <w:t>na podstawie przepisów prawa.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Informacja o zamiarze przekazywania danych osobowych do państwa trzeciego </w:t>
      </w:r>
      <w:r>
        <w:rPr>
          <w:rFonts w:eastAsia="Calibri"/>
          <w:lang w:eastAsia="pl-PL"/>
        </w:rPr>
        <w:br/>
        <w:t>lub organizacji międzynarodowej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lastRenderedPageBreak/>
        <w:t xml:space="preserve">Administrator nie zamierza przekazywać Twoich danych do państwa trzeciego </w:t>
      </w:r>
      <w:r>
        <w:rPr>
          <w:rFonts w:eastAsia="Calibri"/>
          <w:lang w:eastAsia="pl-PL"/>
        </w:rPr>
        <w:br/>
        <w:t>ani do organizacji międzynarodowych (nie dotyczy spraw prowadzonych przez Wydział Komunikacji).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Prawa osób, których dane dotyczą: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dostępu do swoich danych oraz uzyskania ich kopii,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do sprostowania swoich danych,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do ograniczenia przetwarzania danych,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do przenoszenia danych,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prawo do sprzeciwu, </w:t>
      </w:r>
    </w:p>
    <w:p w:rsidR="00AC7AC3" w:rsidRDefault="00AC7AC3" w:rsidP="00AC7AC3">
      <w:pPr>
        <w:numPr>
          <w:ilvl w:val="1"/>
          <w:numId w:val="3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prawo wniesienia skargi do Prezesa Urzędu Ochrony Danych Osobowych.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Informacje o wymogu/dobrowolności podania danych</w:t>
      </w:r>
    </w:p>
    <w:p w:rsidR="00AC7AC3" w:rsidRDefault="00AC7AC3" w:rsidP="00AC7AC3">
      <w:pPr>
        <w:spacing w:before="120" w:line="300" w:lineRule="auto"/>
        <w:ind w:left="708"/>
        <w:jc w:val="both"/>
        <w:rPr>
          <w:lang w:eastAsia="pl-PL"/>
        </w:rPr>
      </w:pPr>
      <w:r>
        <w:rPr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AC7AC3" w:rsidRDefault="00AC7AC3" w:rsidP="00AC7AC3">
      <w:pPr>
        <w:numPr>
          <w:ilvl w:val="0"/>
          <w:numId w:val="1"/>
        </w:numPr>
        <w:spacing w:before="120" w:line="300" w:lineRule="auto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Zautomatyzowane podejmowanie decyzji</w:t>
      </w:r>
    </w:p>
    <w:p w:rsidR="00AC7AC3" w:rsidRDefault="00AC7AC3" w:rsidP="00AC7AC3">
      <w:pPr>
        <w:spacing w:before="120" w:line="300" w:lineRule="auto"/>
        <w:ind w:left="72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W oparciu o Twoje dane osobowe Administrator nie będzie podejmował wobec Ciebie zautomatyzowanych decyzji, w tym decyzji będących wynikiem profilowania.</w:t>
      </w:r>
    </w:p>
    <w:p w:rsidR="00AC7AC3" w:rsidRDefault="00AC7AC3" w:rsidP="00AC7AC3">
      <w:pPr>
        <w:spacing w:before="120" w:line="300" w:lineRule="auto"/>
        <w:ind w:left="5529"/>
        <w:contextualSpacing/>
        <w:jc w:val="center"/>
        <w:rPr>
          <w:rFonts w:eastAsia="Calibri"/>
          <w:lang w:eastAsia="pl-PL"/>
        </w:rPr>
      </w:pPr>
    </w:p>
    <w:p w:rsidR="00AC7AC3" w:rsidRDefault="00AC7AC3" w:rsidP="00AC7AC3">
      <w:pPr>
        <w:spacing w:before="120" w:line="300" w:lineRule="auto"/>
        <w:ind w:left="5529"/>
        <w:contextualSpacing/>
        <w:jc w:val="center"/>
        <w:rPr>
          <w:rFonts w:eastAsia="Calibri"/>
          <w:lang w:eastAsia="pl-PL"/>
        </w:rPr>
      </w:pPr>
      <w:r>
        <w:rPr>
          <w:rFonts w:eastAsia="Calibri"/>
          <w:lang w:eastAsia="pl-PL"/>
        </w:rPr>
        <w:t>Administrator Danych Osobowych</w:t>
      </w:r>
    </w:p>
    <w:p w:rsidR="00AC7AC3" w:rsidRDefault="00AC7AC3" w:rsidP="00AC7AC3">
      <w:pPr>
        <w:spacing w:before="120" w:line="300" w:lineRule="auto"/>
        <w:ind w:left="5529"/>
        <w:contextualSpacing/>
        <w:jc w:val="center"/>
        <w:rPr>
          <w:rFonts w:eastAsia="Calibri"/>
          <w:lang w:eastAsia="pl-PL"/>
        </w:rPr>
      </w:pPr>
      <w:r>
        <w:rPr>
          <w:rFonts w:eastAsia="Calibri"/>
          <w:lang w:eastAsia="pl-PL"/>
        </w:rPr>
        <w:t>Starosta Włocławski</w:t>
      </w:r>
    </w:p>
    <w:p w:rsidR="00A808C2" w:rsidRDefault="00A808C2"/>
    <w:sectPr w:rsidR="00A808C2" w:rsidSect="00A8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AC3"/>
    <w:rsid w:val="00A808C2"/>
    <w:rsid w:val="00A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2019-02-11T07:47:00Z</dcterms:created>
  <dcterms:modified xsi:type="dcterms:W3CDTF">2019-02-11T07:47:00Z</dcterms:modified>
</cp:coreProperties>
</file>