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2999" w:rsidRDefault="00936E3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 w:rsidR="008F2999">
        <w:rPr>
          <w:color w:val="000000"/>
          <w:u w:color="000000"/>
        </w:rPr>
        <w:t>III/33/19</w:t>
      </w:r>
    </w:p>
    <w:p w:rsidR="00936E36" w:rsidRDefault="00936E3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Rady Powiatu we Włocławku</w:t>
      </w:r>
      <w:r>
        <w:rPr>
          <w:color w:val="000000"/>
          <w:u w:color="000000"/>
        </w:rPr>
        <w:br/>
        <w:t>z dnia</w:t>
      </w:r>
      <w:r w:rsidR="008F2999">
        <w:rPr>
          <w:color w:val="000000"/>
          <w:u w:color="000000"/>
        </w:rPr>
        <w:t xml:space="preserve"> 29 stycznia </w:t>
      </w:r>
      <w:r>
        <w:rPr>
          <w:color w:val="000000"/>
          <w:u w:color="000000"/>
        </w:rPr>
        <w:t>2019 r.</w:t>
      </w:r>
    </w:p>
    <w:p w:rsidR="00936E36" w:rsidRDefault="00936E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Dochody budżetu na 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90"/>
        <w:gridCol w:w="990"/>
        <w:gridCol w:w="4981"/>
        <w:gridCol w:w="2085"/>
      </w:tblGrid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Prace geodezyjno-urządzeniowe na potrzeby rolnictwa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Leśnictwo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leśna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2460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3 715 800,00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3 715 800,00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ze sprzedaży składników majątkowych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inwestycji i zakupów inwestycyjnych własnych powiatu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267 875,00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267 875,00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trwały zarząd, użytkowanie i służebności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39 931,00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73 444,00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1 713 500,00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1 121 700,00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950 000,00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591 800,00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529 300,00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inwestycje i zakupy inwestycyjne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Informatyka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72095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6257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  <w:p w:rsidR="00F91D9C" w:rsidRDefault="00F91D9C" w:rsidP="00F91D9C">
            <w:pPr>
              <w:rPr>
                <w:color w:val="000000"/>
                <w:sz w:val="16"/>
                <w:u w:color="000000"/>
              </w:rPr>
            </w:pPr>
          </w:p>
          <w:p w:rsidR="00F91D9C" w:rsidRPr="00F91D9C" w:rsidRDefault="00F91D9C" w:rsidP="00F91D9C"/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268 041,00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152 741,00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139 141,00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16 586 000,00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innych opłat stanowiących dochody jednostek samorządu terytorialnego na podstawie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2 605 650,00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opłaty komunikacyjnej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1 860 000,00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innych lokalnych opłat pobieranych przez jednostki samorządu terytorialnego na podstawie odrębnych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0590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koncesje i licencje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zezwolenia, akredytacje oraz opłaty ewidencyjne, w tym opłaty za częstotliwości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wydanie prawa jazdy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Udziały powiatów w podatkach stanowiących dochód 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13 980 350,00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0010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dochodowego od osób fizycznych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13 880 350,00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0020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dochodowego od osób prawnych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Różne rozliczenia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33 289 287,00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oświatowa subwencji ogólnej dla jednostek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9 375 974,00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9 375 974,00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wyrównawcza subwencji ogólnej dla powiatów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22 521 326,00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22 521 326,00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rozliczenia finansowe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równoważąca subwencji ogólnej dla powiatów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1 341 987,00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1 341 987,00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6 060 859,64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27 614,00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egzaminacyjnych oraz opłat za wydawanie świadectw, dyplomów, zaświadczeń, certyfikatów i ich duplikatów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239,00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3 025,00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0978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44 608,00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3 260,00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40 018,00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5 928 272,64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0840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Wpływy ze sprzedaży wyrobów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22 900,00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0978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21 410,00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0979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4 635,00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pkt. 3 oraz ust. 3 pkt 5 i 6 ustawy, lub płatności w ramach budżetu środków europejskich, z wyłączeniem dochodów klasyfikowanych w paragrafie 625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60 365,00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2001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 3 oraz ust. 3 pkt 5 i 6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60 365,00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14 360 597,00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13 436 996,00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4 346,00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8 778 163,00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2 221,00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5 552,00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bieżących zadań własnych powiatu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4 646 300,00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22 426,00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15 406,00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6 620,00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165 075,00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 3 oraz ust. 3 pkt 5 i 6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152 514,95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2009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 3 oraz ust. 3 pkt 5 i 6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12 560,05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3 527 400,00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3 384 000,00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7 225,00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0949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2 280 000,00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z Funduszu Pracy otrzymane na realizację zadań wynikających z odrębnych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Edukacyjna opieka wychowawcza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Poradnie psychologiczno-pedagogiczne, w tym poradnie specjalistyczne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 socjalnym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3 160 768,00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956 104,00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209 056,00</w:t>
            </w:r>
          </w:p>
        </w:tc>
      </w:tr>
      <w:tr w:rsidR="00D773D0">
        <w:trPr>
          <w:trHeight w:hRule="exact" w:val="96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2160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powiatom, związane z realizacją dodatku wychowawczego oraz dodatku do zryczałtowanej kwoty stanowiących</w:t>
            </w:r>
            <w:r>
              <w:rPr>
                <w:color w:val="000000"/>
                <w:sz w:val="16"/>
                <w:u w:color="000000"/>
              </w:rPr>
              <w:br/>
              <w:t>pomoc państwa w wychowywaniu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391 000,00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356 048,00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2 182 564,00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808 847,00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1 372 977,00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lastRenderedPageBreak/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110"/>
        </w:trPr>
        <w:tc>
          <w:tcPr>
            <w:tcW w:w="280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</w:tr>
      <w:tr w:rsidR="00D773D0">
        <w:trPr>
          <w:trHeight w:hRule="exact" w:val="340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Razem: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92 843 784,99</w:t>
            </w:r>
          </w:p>
        </w:tc>
      </w:tr>
    </w:tbl>
    <w:p w:rsidR="00936E36" w:rsidRDefault="00936E36">
      <w:pPr>
        <w:spacing w:before="120" w:after="120"/>
        <w:jc w:val="center"/>
        <w:rPr>
          <w:b/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i/>
          <w:color w:val="000000"/>
          <w:u w:color="000000"/>
        </w:rPr>
        <w:lastRenderedPageBreak/>
        <w:t>Dane uzupełniające do załącznika nr 1 plan dochodów budżetu na 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90"/>
        <w:gridCol w:w="990"/>
        <w:gridCol w:w="4981"/>
        <w:gridCol w:w="2085"/>
      </w:tblGrid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Prace geodezyjno-urządzeniowe na potrzeby rolnictwa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Leśnictwo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leśna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2460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3 715 800,00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3 715 800,00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ze sprzedaży składników majątkowych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inwestycji i zakupów inwestycyjnych własnych powiatu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267 875,00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267 875,00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trwały zarząd, użytkowanie i służebności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39 931,00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39 931,00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73 444,00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73 444,00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1 713 500,00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1 121 700,00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950 000,00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591 800,00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529 300,00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529 300,00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inwestycje i zakupy inwestycyjne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Informatyka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72095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6257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268 041,00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152 741,00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139 141,00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139 141,00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16 586 000,00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innych opłat stanowiących dochody jednostek samorządu terytorialnego na podstawie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2 605 650,00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opłaty komunikacyjnej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1 860 000,00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1 860 000,00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innych lokalnych opłat pobieranych przez jednostki samorządu terytorialnego na podstawie odrębnych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0590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koncesje i licencje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zezwolenia, akredytacje oraz opłaty ewidencyjne, w tym opłaty za częstotliwości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wydanie prawa jazdy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Udziały powiatów w podatkach stanowiących dochód 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13 980 350,00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0010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dochodowego od osób fizycznych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13 880 350,00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13 880 350,00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0020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dochodowego od osób prawnych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Różne rozliczenia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33 289 287,00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oświatowa subwencji ogólnej dla jednostek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9 375 974,00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9 375 974,00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9 375 974,00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wyrównawcza subwencji ogólnej dla powiatów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22 521 326,00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22 521 326,00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22 521 326,00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rozliczenia finansowe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75832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równoważąca subwencji ogólnej dla powiatów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1 341 987,00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1 341 987,00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1 341 987,00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6 060 859,64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27 614,00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egzaminacyjnych oraz opłat za wydawanie świadectw, dyplomów, zaświadczeń, certyfikatów i ich duplikatów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239,00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239,00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3 025,00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3 025,00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0978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44 608,00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3 260,00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3 260,00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40 018,00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2 558,00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5 928 272,64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0840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Wpływy ze sprzedaży wyrobów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22 900,00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22 900,00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0978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21 410,00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21 410,00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0979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4 635,00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4 635,00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pkt. 3 oraz ust. 3 pkt 5 i 6 ustawy, lub płatności w ramach budżetu środków europejskich, z wyłączeniem dochodów klasyfikowanych w paragrafie 625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60 365,00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2001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 3 oraz ust. 3 pkt 5 i 6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60 365,00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60 365,00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14 360 597,00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13 436 996,00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4 346,00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Dom Pomocy Społecznej w Kowalu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3 146,00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8 778 163,00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Dom Pomocy Społecznej w Kowalu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3 233 400,00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1 933 027,00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2 290 271,00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1 321 465,00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Dom Pomocy Społecznej w Kowalu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2 221,00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2 221,00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5 552,00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Dom Pomocy Społecznej w Kowalu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4 420,00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432,00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bieżących zadań własnych powiatu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4 646 300,00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4 646 300,00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22 426,00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15 406,00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15 406,00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6 620,00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6 620,00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165 075,00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 3 oraz ust. 3 pkt 5 i 6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152 514,95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152 514,95</w:t>
            </w:r>
          </w:p>
        </w:tc>
      </w:tr>
      <w:tr w:rsidR="00D773D0">
        <w:trPr>
          <w:trHeight w:hRule="exact" w:val="77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2009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 3 oraz ust. 3 pkt 5 i 6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12 560,05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12 560,05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lastRenderedPageBreak/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3 527 400,00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3 384 000,00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0947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7 225,00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7 225,00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0949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1 275,00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2 280 000,00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2 280 000,00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z Funduszu Pracy otrzymane na realizację zadań wynikających z odrębnych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Edukacyjna opieka wychowawcza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Poradnie psychologiczno-pedagogiczne, w tym poradnie specjalistyczne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 socjalnym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3 160 768,00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956 104,00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209 056,00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209 056,00</w:t>
            </w:r>
          </w:p>
        </w:tc>
      </w:tr>
      <w:tr w:rsidR="00D773D0">
        <w:trPr>
          <w:trHeight w:hRule="exact" w:val="96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2160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powiatom, związane z realizacją dodatku wychowawczego oraz dodatku do zryczałtowanej kwoty stanowiących</w:t>
            </w:r>
            <w:r>
              <w:rPr>
                <w:color w:val="000000"/>
                <w:sz w:val="16"/>
                <w:u w:color="000000"/>
              </w:rPr>
              <w:br/>
              <w:t>pomoc państwa w wychowywaniu dzieci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391 000,00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391 000,00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356 048,00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356 048,00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2 182 564,00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808 847,00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808 847,00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hRule="exact" w:val="58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1 372 977,00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1 372 977,00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4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34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hRule="exact" w:val="110"/>
        </w:trPr>
        <w:tc>
          <w:tcPr>
            <w:tcW w:w="280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</w:tr>
      <w:tr w:rsidR="00D773D0">
        <w:trPr>
          <w:trHeight w:hRule="exact" w:val="340"/>
        </w:trPr>
        <w:tc>
          <w:tcPr>
            <w:tcW w:w="7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Razem: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92 843 784,99</w:t>
            </w:r>
          </w:p>
        </w:tc>
      </w:tr>
    </w:tbl>
    <w:p w:rsidR="00936E36" w:rsidRDefault="00936E36">
      <w:pPr>
        <w:rPr>
          <w:color w:val="000000"/>
          <w:u w:color="000000"/>
        </w:rPr>
        <w:sectPr w:rsidR="00936E36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74B44" w:rsidRDefault="00936E3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774B44">
        <w:rPr>
          <w:color w:val="000000"/>
          <w:u w:color="000000"/>
        </w:rPr>
        <w:t>III/33/19</w:t>
      </w:r>
    </w:p>
    <w:p w:rsidR="00936E36" w:rsidRDefault="00936E3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Rady Powiatu we Włocławku</w:t>
      </w:r>
      <w:r>
        <w:rPr>
          <w:color w:val="000000"/>
          <w:u w:color="000000"/>
        </w:rPr>
        <w:br/>
        <w:t>z dnia</w:t>
      </w:r>
      <w:r w:rsidR="00774B44">
        <w:rPr>
          <w:color w:val="000000"/>
          <w:u w:color="000000"/>
        </w:rPr>
        <w:t xml:space="preserve"> 29 stycznia </w:t>
      </w:r>
      <w:r>
        <w:rPr>
          <w:color w:val="000000"/>
          <w:u w:color="000000"/>
        </w:rPr>
        <w:t>2019 r.</w:t>
      </w:r>
    </w:p>
    <w:p w:rsidR="00936E36" w:rsidRDefault="00936E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Wydatki budżetu na 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219"/>
        <w:gridCol w:w="1189"/>
        <w:gridCol w:w="4282"/>
        <w:gridCol w:w="2022"/>
      </w:tblGrid>
      <w:tr w:rsidR="00D773D0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Wartość</w:t>
            </w:r>
          </w:p>
        </w:tc>
      </w:tr>
      <w:tr w:rsidR="00D773D0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Prace geodezyjno-urządzeniowe na potrzeby rolnictwa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020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Leśnictwo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236 000,00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leśna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nad gospodarką leśną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18 632 677,00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Lokalny transport zbiorowy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16 632 677,00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192 158,00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1 206 806,00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236 838,00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33 540,00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642 660,00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960 280,00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29 642,00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9 525,00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10 193 378,00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gminne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630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Turystyka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w zakresie upowszechniania turystyki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227 740,00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227 740,00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11 963,00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26 248,00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Kary i odszkodowania wypłacane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2 787 666,00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2 195 866,00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880 635,00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60 969,00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151 381,00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27 525,00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780 832,00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16 380,00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20 631,00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69 567,00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członków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289 424,00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25 819,00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64 666,00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20 096,00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15 769,00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3 792,00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członków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lastRenderedPageBreak/>
              <w:t>720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Informatyka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3 478 823,29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3 478 823,29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3 108,76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17 025 314,00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250 142,00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192 955,00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14 303,00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33 176,00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Rady powiatów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468 031,00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441 393,00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18 428,00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14 418 606,00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6 240 926,00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396 887,00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1 144 868,00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169 636,00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24 636,00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121 275,00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1 225 950,00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obejmujacych tłumaczenia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23 183,00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20 517,00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30 650,00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130 423,00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3 425 655,00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Promocja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Wspólna obsługa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1 551 535,00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995 876,00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73 762,00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21 480,00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32 526,00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9 250,00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34 058,00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Policji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Państwowej Straży Pożarnej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Ochotnicze straże pożarne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Obrona cywilna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Zarządzanie kryzysowe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126 060,00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11 880,00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59 120,00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757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Obsługa długu publicznego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Obsługa papierów wartościowych, kredytów i pożyczek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Odsetki od samorządowych papierów wartościowych lub zaciągniętych przez jednostkę samorządu terytorialnego kredytów i pożyczek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Różne rozliczenia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3 673 000,00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rozliczenia finansowe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Rezerwy ogólne i celowe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Rezerwy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2 970 000,00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Rezerwy na inwestycje i zakupy inwestycyjne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19 631 354,59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3 048 050,00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109 612,00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1 938 947,00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165 645,00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382 308,00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54 489,00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18 105,00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160 258,00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4218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29 125,00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15 810,00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30 491,00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7 138,00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114 261,00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policealne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727 263,00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9 228,00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453 236,00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27 411,00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87 356,00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12 450,00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15 460,00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44 224,00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20 160,00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12 617,00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23 441,00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Branżowe szkoły I i II stopnia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1 174 464,00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37 544,00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473 392,00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88 522,00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12 616,00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38 242,00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8 283,00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5 276,00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1 214,00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998,00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28 415,00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4 718 907,00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616 607,00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129 149,00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2 542 477,00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201 474,00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489 819,00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69 812,00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249 781,00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21 364,00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127 888,00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15 732,00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4 195,00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39 021,00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9 361,00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8 350,00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7 901,00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164 888,00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9 044 826,59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24 222,00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320 718,00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33 210,00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64 115,00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9 137,00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53 491,00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4218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15 848,00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7 645,00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8 253,00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4308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1 999,00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16 956,00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3 150,00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1 359 076,12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836 750,83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Komisje egzaminacyjne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Dokształcanie i doskonalenie nauczycieli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43 091,00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Kwalifikacyjne kursy zawodowe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73 927,00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29 986,00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5 943,00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2 881,00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960,00</w:t>
            </w:r>
          </w:p>
        </w:tc>
      </w:tr>
      <w:tr w:rsidR="00D773D0">
        <w:trPr>
          <w:trHeight w:val="171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Realizacja zadań wymagających stosowania specjalnej organizacji nauki i metod pracy dla dzieci i młodzieży w gimnazjach, klasach dotychczasowego gimnazjum prowadzonych w szkołach innego typu, liceach ogólnokształcących, technikach, szkołach policealnych, branżowych szkołach I i II stopnia i klasach dotychczasowej zasadniczej szkoły zawodowej prowadzonych w branżowych szkołach I stopnia oraz szkołach artystycznych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402 438,00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65 368,00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4 043,00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242 569,00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23 099,00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45 965,00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6 551,00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2 087,00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397 008,00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64 080,00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10 788,00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286 154,00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6 479 000,00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Lecznictwo ambulatoryjne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innych jednostek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15 073 497,00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13 424 463,00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pozostałym jednostkom nie zaliczanym do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1 573 157,00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7 203 050,00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1 198 753,00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160 870,00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38 320,00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853 166,00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690 651,00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leków, wyrobów medycznych i produktów biobójczych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275 386,00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118 597,00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272 403,00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12 925,00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218 756,00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22 138,00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39 227,00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Emerytur Pomostowych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32 762,00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368 019,00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28 164,00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185 813,00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10 671,00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710 657,00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462 447,00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2 762,00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Jednostki specjalistycznego poradnictwa, mieszkania chronione i ośrodki interwencji kryzysowej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22 311,00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17 640,00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179 966,00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3 326,09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273,91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14 891,00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49 730,87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4 095,48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1 621,31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133,52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8 842,84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728,23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1 258,39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103,64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1 478,26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121,74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1 663,04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136,96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82 389,95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6 785,05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1 108,70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91,30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1 095,50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90,22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5 506 847,00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Rehabilitacja zawodowa i społeczna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17 797,00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17 797,00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334 691,00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96 734,00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76 440,00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1 890,00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28 089,00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5 148 359,00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Zwrot dotacji oraz płatności wykorzystanych niezgodnie z przeznaczeniem lub wykorzystanych z naruszeniem procedur, o których mowa w art. 184 ustawy, pobranych nienależnie lub w nadmiernej wysokości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3 824 647,00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115 899,00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1 119,00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Edukacyjna opieka wychowawcza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1 887 844,00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Poradnie psychologiczno-pedagogiczne, w tym poradnie specjalistyczne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1 839 837,00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1 239 096,00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240 018,00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31 934,00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8 315,00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27 178,00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6 982,00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6 823,00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5 358,00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3 729,00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61 603,00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 motywacyjnym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Dokształcanie i doskonalenie nauczycieli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5 363 567,00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2 241 373,00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121 167,00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1 731 939,00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61 962,00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46 859,00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1 779,00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3 100 094,00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759 863,00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141 159,00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1 370 530,00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102 999,00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259 212,00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34 184,00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104 187,00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141 355,00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leków, wyrobów medycznych i produktów biobójczych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100 154,00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5 763,00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30 828,00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podatki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450 000,00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jednostek nie zaliczanych do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Kultura i ochrona dziedzictwa narodowego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410 600,00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Biblioteki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Ochrona zabytków i opieka nad zabytkami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prac remontowych i konserwatorskich obiektów zabytkowych przekazane jednostkom niezaliczanym do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107 600,00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Kultura fizyczna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71 802,00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Obiekty sportowe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23 602,00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w zakresie kultury fizycznej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48 200,00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74"/>
        </w:trPr>
        <w:tc>
          <w:tcPr>
            <w:tcW w:w="7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101 461 481,88</w:t>
            </w:r>
          </w:p>
        </w:tc>
      </w:tr>
    </w:tbl>
    <w:p w:rsidR="00936E36" w:rsidRDefault="00936E36">
      <w:pPr>
        <w:spacing w:before="120" w:after="120"/>
        <w:jc w:val="center"/>
        <w:rPr>
          <w:b/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i/>
          <w:color w:val="000000"/>
          <w:u w:color="000000"/>
        </w:rPr>
        <w:lastRenderedPageBreak/>
        <w:t>Dane uzupełniające do załącznika nr 2 plan wydatków budżetu na 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219"/>
        <w:gridCol w:w="1189"/>
        <w:gridCol w:w="4282"/>
        <w:gridCol w:w="2022"/>
      </w:tblGrid>
      <w:tr w:rsidR="00D773D0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Wartość</w:t>
            </w:r>
          </w:p>
        </w:tc>
      </w:tr>
      <w:tr w:rsidR="00D773D0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Prace geodezyjno-urządzeniowe na potrzeby rolnictwa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020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Leśnictwo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236 000,00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leśna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108 000,00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nad gospodarką leśną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18 632 677,00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Lokalny transport zbiorowy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16 632 677,00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192 158,00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192 158,00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1 206 806,00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1 206 806,00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236 838,00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236 838,00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33 540,00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33 540,00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642 660,00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642 660,00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960 280,00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960 280,00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29 642,00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29 642,00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9 525,00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9 525,00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10 193 378,00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10 193 378,00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gminne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630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Turystyka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w zakresie upowszechniania turystyki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227 740,00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227 740,00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140 731,00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11 963,00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11 963,00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26 248,00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26 248,00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Kary i odszkodowania wypłacane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2 787 666,00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2 195 866,00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880 635,00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880 635,00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60 969,00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60 969,00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151 381,00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151 381,00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27 525,00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27 525,00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780 832,00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780 832,00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16 380,00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16 380,00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20 631,00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20 631,00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69 567,00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69 567,00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członków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289 424,00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289 424,00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25 819,00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25 819,00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64 666,00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64 666,00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20 096,00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20 096,00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15 769,00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15 769,00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3 792,00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3 792,00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członków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PINB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720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Informatyka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3 478 823,29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3 478 823,29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2339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3 108,76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3 108,76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17 025 314,00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250 142,00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192 955,00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192 955,00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14 303,00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14 303,00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33 176,00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33 176,00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Rady powiatów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468 031,00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441 393,00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441 393,00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18 428,00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18 428,00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14 418 606,00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6 240 926,00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6 240 926,00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396 887,00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396 887,00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1 144 868,00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1 144 868,00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169 636,00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169 636,00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24 636,00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24 636,00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121 275,00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121 275,00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1 225 950,00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1 225 950,00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obejmujacych tłumaczenia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23 183,00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23 183,00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20 517,00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20 517,00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30 650,00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30 650,00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130 423,00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130 423,00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3 425 655,00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3 425 655,00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Promocja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Wspólna obsługa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1 551 535,00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995 876,00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449 214,00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546 662,00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73 762,00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42 162,00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73 671,00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98 030,00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21 480,00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10 480,00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32 526,00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32 750,00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9 250,00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34 058,00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22 300,00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Policji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Państwowej Straży Pożarnej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Ochotnicze straże pożarne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Obrona cywilna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Zarządzanie kryzysowe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126 060,00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126 060,00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11 880,00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11 880,00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59 120,00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59 120,00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757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Obsługa długu publicznego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Obsługa papierów wartościowych, kredytów i pożyczek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Odsetki od samorządowych papierów wartościowych lub zaciągniętych przez jednostkę samorządu terytorialnego kredytów i pożyczek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Różne rozliczenia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3 673 000,00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rozliczenia finansowe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Rezerwy ogólne i celowe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Rezerwy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2 970 000,00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2 970 000,00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Rezerwy na inwestycje i zakupy inwestycyjne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19 631 354,59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3 048 050,00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109 612,00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48 440,00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61 172,00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1 938 947,00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852 441,00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1 086 506,00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165 645,00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75 645,00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382 308,00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164 982,00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217 326,00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54 489,00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30 975,00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18 105,00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8 105,00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160 258,00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34 258,00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4218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29 125,00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9 125,00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15 810,00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10 810,00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30 491,00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13 491,00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7 138,00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2 642,00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114 261,00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45 677,00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68 584,00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policealne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727 263,00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9 228,00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453 236,00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109 488,00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343 748,00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27 411,00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27 411,00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87 356,00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19 084,00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68 272,00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12 450,00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9 730,00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15 460,00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44 224,00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13 870,00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30 354,00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20 160,00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12 617,00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5 460,00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7 157,00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23 441,00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4 475,00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18 966,00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Branżowe szkoły I i II stopnia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1 174 464,00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37 544,00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18 620,00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473 392,00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224 434,00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142 204,00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106 754,00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6 810,00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5 308,00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88 522,00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41 472,00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26 435,00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20 615,00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12 616,00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38 242,00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6 520,00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30 106,00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1 616,00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8 283,00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2 623,00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3 960,00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5 276,00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764,00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998,00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28 415,00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14 649,00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5 875,00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4 718 907,00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616 607,00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616 607,00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129 149,00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29 920,00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55 917,00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5 165,00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34 287,00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2 542 477,00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589 972,00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46 005,00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1 022 731,00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171 818,00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711 951,00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201 474,00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42 250,00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77 447,00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14 152,00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64 180,00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489 819,00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117 352,00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9 078,00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195 644,00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32 324,00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135 421,00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69 812,00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16 726,00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27 884,00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19 301,00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249 781,00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128 952,00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13 115,00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21 364,00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127 888,00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15 732,00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4 195,00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39 021,00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8 350,00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3 683,00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7 901,00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1 821,00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164 888,00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38 884,00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66 520,00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7 849,00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48 927,00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9 044 826,59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24 222,00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320 718,00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178 788,00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97 191,00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44 739,00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33 210,00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16 110,00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10 420,00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64 115,00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34 947,00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19 823,00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9 137,00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1 332,00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53 491,00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11 370,00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41 683,00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4218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15 848,00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15 848,00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4 635,00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7 645,00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3 285,00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8 253,00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5 450,00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4308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2 532,00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16 956,00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9 382,00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5 414,00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3 150,00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1 359 076,12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1 359 076,12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836 750,83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836 750,83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Komisje egzaminacyjne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Dokształcanie i doskonalenie nauczycieli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43 091,00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Kwalifikacyjne kursy zawodowe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73 927,00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29 986,00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29 986,00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5 943,00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5 943,00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2 881,00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2 881,00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960,00</w:t>
            </w:r>
          </w:p>
        </w:tc>
      </w:tr>
      <w:tr w:rsidR="00D773D0">
        <w:trPr>
          <w:trHeight w:val="171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Realizacja zadań wymagających stosowania specjalnej organizacji nauki i metod pracy dla dzieci i młodzieży w gimnazjach, klasach dotychczasowego gimnazjum prowadzonych w szkołach innego typu, liceach ogólnokształcących, technikach, szkołach policealnych, branżowych szkołach I i II stopnia i klasach dotychczasowej zasadniczej szkoły zawodowej prowadzonych w branżowych szkołach I stopnia oraz szkołach artystycznych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402 438,00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podmiotowa z budżetu dla niepublicznej jednostki systemu oświaty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65 368,00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65 368,00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4 043,00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242 569,00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74 331,00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140 173,00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21 825,00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23 099,00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12 793,00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45 965,00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13 552,00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26 560,00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1 829,00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6 551,00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1 931,00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573,00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397 008,00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64 080,00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64 080,00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11 534,00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10 788,00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10 788,00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4301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286 154,00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286 154,00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6 479 000,00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Lecznictwo ambulatoryjne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innych jednostek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6 344 274,00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15 073 497,00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13 424 463,00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pozostałym jednostkom nie zaliczanym do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1 573 157,00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1 573 157,00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7 203 050,00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2 260 387,00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1 671 334,00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2 361 787,00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909 542,00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163 704,00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156 406,00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64 392,00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1 198 753,00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309 490,00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421 553,00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167 710,00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160 870,00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53 598,00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19 272,00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38 320,00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853 166,00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186 568,00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147 171,00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464 127,00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690 651,00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180 748,00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274 903,00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55 000,00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leków, wyrobów medycznych i produktów biobójczych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275 386,00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119 586,00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118 597,00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66 597,00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272 403,00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71 980,00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121 423,00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12 925,00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3 625,00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218 756,00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63 630,00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51 972,00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78 255,00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24 899,00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5 382,00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6 256,00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39 227,00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12 776,00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11 451,00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Emerytur Pomostowych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32 762,00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Kurowie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18 562,00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DPS Rzeżewo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368 019,00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368 019,00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28 164,00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28 164,00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185 813,00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185 813,00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15 194,00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10 671,00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10 671,00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Kowalu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710 657,00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462 447,00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462 447,00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39 058,00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86 360,00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12 287,00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towarów i usług (VAT).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2 762,00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Jednostki specjalistycznego poradnictwa, mieszkania chronione i ośrodki interwencji kryzysowej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22 311,00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2 026,00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17 640,00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17 640,00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179 966,00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3 326,09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3 326,09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3039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wydatki na rzecz osób fizycznych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273,91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273,91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14 891,00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14 891,00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49 730,87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49 730,87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4 095,48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4 095,48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1 621,31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1 621,31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133,52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133,52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8 842,84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8 842,84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728,23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728,23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1 258,39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1 258,39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103,64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103,64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1 478,26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1 478,26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121,74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121,74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1 663,04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1 663,04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136,96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136,96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82 389,95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82 389,95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6 785,05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6 785,05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1 108,70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1 108,70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91,30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91,30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4447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1 095,50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1 095,50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4449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90,22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90,22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5 506 847,00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Rehabilitacja zawodowa i społeczna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17 797,00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17 797,00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17 797,00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334 691,00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96 734,00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96 734,00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6 397,00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23 546,00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76 440,00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76 440,00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1 890,00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28 089,00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28 089,00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5 148 359,00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Zwrot dotacji oraz płatności wykorzystanych niezgodnie z przeznaczeniem lub wykorzystanych z naruszeniem procedur, o których mowa w art. 184 ustawy, pobranych nienależnie lub w nadmiernej wysokości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3 824 647,00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3 824 647,00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29 240,00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115 899,00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115 899,00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1 119,00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Edukacyjna opieka wychowawcza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1 887 844,00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Poradnie psychologiczno-pedagogiczne, w tym poradnie specjalistyczne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1 839 837,00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1 239 096,00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600 806,00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638 290,00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240 018,00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117 108,00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122 910,00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31 934,00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14 324,00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17 610,00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8 315,00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4 811,00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4 288,00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27 178,00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12 054,00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6 982,00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3 982,00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6 823,00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3 175,00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5 358,00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3 150,00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3 729,00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2 020,00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1 709,00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61 603,00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29 880,00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31 723,00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241,00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2 124,00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Lubień Kuj.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1 036,00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Poradnia Psych. - Pedag.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1 088,00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 motywacyjnym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Izbica Kujawska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Kowal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Lubraniec-Marysin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Dokształcanie i doskonalenie nauczycieli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5 007,00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5 363 567,00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2 241 373,00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121 167,00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121 167,00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1 731 939,00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1 731 939,00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61 962,00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61 962,00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2 827,00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46 859,00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46 859,00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6 667,00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23 501,00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14 710,00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1 779,00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1 779,00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3 100 094,00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759 863,00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759 863,00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141 159,00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7 280,00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117 379,00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1 370 530,00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377 058,00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339 850,00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336 409,00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317 213,00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102 999,00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24 199,00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259 212,00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68 563,00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65 079,00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64 890,00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60 680,00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34 184,00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9 755,00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8 829,00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104 187,00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28 148,00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11 039,00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141 355,00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28 112,00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35 143,00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40 100,00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leków, wyrobów medycznych i produktów biobójczych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dydaktycznych i 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100 154,00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38 268,00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24 386,00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5 763,00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3 810,00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30 828,00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7 114,00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7 114,00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4480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Podatek od nieruchomości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podatki na rzecz budżetów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JAŚ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"Ostoja"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 "Przystań" w Lubieniu Kujawskim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450 000,00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jednostek nie zaliczanych do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Kultura i ochrona dziedzictwa narodowego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410 600,00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Biblioteki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Ochrona zabytków i opieka nad zabytkami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79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prac remontowych i konserwatorskich obiektów zabytkowych przekazane jednostkom niezaliczanym do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107 600,00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Kultura fizyczna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71 802,00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Obiekty sportowe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23 602,00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1 751,00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10 238,00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7 313,00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Lubraniec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w zakresie kultury fizycznej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48 200,00</w:t>
            </w:r>
          </w:p>
        </w:tc>
      </w:tr>
      <w:tr w:rsidR="00D773D0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38 500,00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4190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274"/>
        </w:trPr>
        <w:tc>
          <w:tcPr>
            <w:tcW w:w="7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101 461 481,88</w:t>
            </w:r>
          </w:p>
        </w:tc>
      </w:tr>
    </w:tbl>
    <w:p w:rsidR="00936E36" w:rsidRDefault="00936E36">
      <w:pPr>
        <w:rPr>
          <w:color w:val="000000"/>
          <w:u w:color="000000"/>
        </w:rPr>
        <w:sectPr w:rsidR="00936E36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36E36" w:rsidRDefault="00936E36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774B44">
        <w:rPr>
          <w:color w:val="000000"/>
          <w:u w:color="000000"/>
        </w:rPr>
        <w:t xml:space="preserve">Załącznik Nr 3 do uchwały Nr III/33/19 </w:t>
      </w:r>
      <w:r>
        <w:rPr>
          <w:color w:val="000000"/>
          <w:u w:color="000000"/>
        </w:rPr>
        <w:br/>
        <w:t>Rady Powiatu we Włocławku</w:t>
      </w:r>
      <w:r>
        <w:rPr>
          <w:color w:val="000000"/>
          <w:u w:color="000000"/>
        </w:rPr>
        <w:br/>
        <w:t>z dnia</w:t>
      </w:r>
      <w:r w:rsidR="00774B44">
        <w:rPr>
          <w:color w:val="000000"/>
          <w:u w:color="000000"/>
        </w:rPr>
        <w:t xml:space="preserve"> 29 stycznia </w:t>
      </w:r>
      <w:r>
        <w:rPr>
          <w:color w:val="000000"/>
          <w:u w:color="000000"/>
        </w:rPr>
        <w:t>2019 r.</w:t>
      </w:r>
    </w:p>
    <w:p w:rsidR="00936E36" w:rsidRDefault="00936E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Zadania inwestycyjne w 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298"/>
        <w:gridCol w:w="1298"/>
        <w:gridCol w:w="1281"/>
        <w:gridCol w:w="5993"/>
        <w:gridCol w:w="3893"/>
      </w:tblGrid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12 373 378,00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10 573 378,00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10 193 378,00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Opracowanie dokumentacji projektowych na rozbudowy i przebudowy dróg powiatowych - Powiatowy Zarząd Dróg z/s w Jarantowicach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280 500,00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2901C Lubanie - droga nr 1 w m. Lubanie o długości 400 mb - Powiatowy Zarząd Dróg z/s w Jarantowicach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2901C Lubanie - droga nr 1 w m. Lubanie o długości 2,3 km - Powiatowy Zarząd Dróg z/s w Jarantowicach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2913C Lubraniec -Kruszynek od km 6+225 do km 11+254 - Powiatowy Zarząd Dróg z/s w Jarantowicach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9 882 878,00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koparko-ładowarki JCB z osprzętem - Powiatowy Zarząd Dróg z/s w Jarantowicach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gminne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1 800 000,00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i przebudowa drogi gminnej relacji Guźlin- Sokołowo - Gmina Brześć Kujawski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hRule="exact" w:val="77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celowa na pomoc finansową udzieloną między jednostkami samorządu terytorialnego na dofinansowanie własnych zadań inwestycyjnych i zakupów inwestycyjnych - Starostwo Powiatowe we Włocławku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Przebudowa drogi gminnej w miejscowości Gołaszewo, gmina Kowal na odcinku od km 0+000 do km 2+021 - Gmina Kowal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dróg gminnych nr 190733C, 190751C - Gmina Choceń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dróg gminnych nr 191061C 191062C i 191063C w miejscowości Baruchowo - gmina Baruchowo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samochodu dla Powiatowego Inspektoratu Nadzoru Budowlanego we Włocławku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Informatyka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3 453 714,53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72095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3 453 714,53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Infostrada Kujaw i Pomorza 2.0 - Starostwo Powiatowe we Włocławku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Infostrada Kujaw i Pomorza 2.0 - Starostwo Powiatowe we Włocławku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3 425 655,00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3 425 655,00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3 425 655,00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budynku biurowego wraz z parkingiem służącym wykonywaniu zadań publicznych realizowanych przez Powiat Włocławski-Starostwo Powiatowe we Włocławku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2 987 732,00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Winda dla osób niepełnosprawnych dla  budynku Starostwa Powiatowego ul. Cyganka 28 - Starostwo Powiatowe we Włocławku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437 923,00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65 000,00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75404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Policji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Wpłaty jednostek na państwowy fundusz celowy na finansowanie lub dofinansowanie zadań inwestycyjnych - Starostwo Powiatowe we Włocławku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Państwowej Straży Pożarnej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Wpłaty jednostek na państwowy fundusz celowy na finansowanie lub dofinansowanie zadań inwestycyjnych - Starostwo Powiatowe we Włocławku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8 066 609,59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8 066 609,59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sz w:val="16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  <w:p w:rsidR="00F91D9C" w:rsidRPr="00F91D9C" w:rsidRDefault="00F91D9C" w:rsidP="00F91D9C"/>
          <w:p w:rsidR="00F91D9C" w:rsidRPr="00F91D9C" w:rsidRDefault="00F91D9C" w:rsidP="00F91D9C"/>
          <w:p w:rsidR="00F91D9C" w:rsidRDefault="00F91D9C" w:rsidP="00F91D9C">
            <w:pPr>
              <w:rPr>
                <w:color w:val="000000"/>
                <w:sz w:val="16"/>
                <w:u w:color="000000"/>
              </w:rPr>
            </w:pPr>
          </w:p>
          <w:p w:rsidR="00F91D9C" w:rsidRPr="00F91D9C" w:rsidRDefault="00F91D9C" w:rsidP="00F91D9C"/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1 359 076,12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Powiatowego Centrum Kształcenia Zawodowego na bazie organizacyjnej ZS W Chodczu wraz z infrastrukturą - Zespół Szkół w Chodczu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1 359 076,12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Powiatowego Centrum Kształcenia Zawodowego na bazie organizacyjnej ZS W Chodczu wraz z infrastrukturą - Zespół Szkół w Chodczu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836 750,83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Powiatowego Centrum Kształcenia Zawodowego na bazie organizacyjnej ZS W Chodczu wraz z infrastrukturą - Zespół Szkół w Chodczu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836 750,83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Lecznictwo ambulatoryjne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6220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innych jednostek sektora finansów publicznych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innych jednostek sektora finansów publicznych - Starostwo Powiatowe we Włocławku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Termomodernizacja Domu Pomocy Społecznej w Rzeżewie wraz z rozbudową budynku głównego o poddasze użytkowe i szyb windowy - Dom Pomocy Społecznej w Rzeżewie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423 000,00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kanalizacji deszczowej na targowisku miejskim w Kowalu na zbiegu dróg powiatowych: ulicy Kołłątaja i Dobiegniewskiej etap II - Miasto Kowal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223 000,00</w:t>
            </w:r>
          </w:p>
        </w:tc>
      </w:tr>
      <w:tr w:rsidR="00D773D0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Termomodernizacja budynków użyteczności publicznej w powiecie włocławskim-Starostwo Powiatowe we Włocławku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6230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jednostek nie zaliczanych do sektora finansów publicznych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jednostek niezaliczanych do sektora finansów publicznych - Starostwo Powiatowe we Włocławku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D773D0">
        <w:trPr>
          <w:trHeight w:hRule="exact" w:val="110"/>
        </w:trPr>
        <w:tc>
          <w:tcPr>
            <w:tcW w:w="432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</w:tr>
      <w:tr w:rsidR="00D773D0">
        <w:trPr>
          <w:trHeight w:hRule="exact" w:val="340"/>
        </w:trPr>
        <w:tc>
          <w:tcPr>
            <w:tcW w:w="95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Razem</w:t>
            </w: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27 994 857,12</w:t>
            </w:r>
          </w:p>
        </w:tc>
      </w:tr>
    </w:tbl>
    <w:p w:rsidR="00936E36" w:rsidRDefault="00936E36">
      <w:pPr>
        <w:rPr>
          <w:color w:val="000000"/>
          <w:u w:color="000000"/>
        </w:rPr>
        <w:sectPr w:rsidR="00936E36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C44FF6" w:rsidRDefault="00936E3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uchwały Nr </w:t>
      </w:r>
      <w:r w:rsidR="00C44FF6">
        <w:rPr>
          <w:color w:val="000000"/>
          <w:u w:color="000000"/>
        </w:rPr>
        <w:t>III/33/19</w:t>
      </w:r>
    </w:p>
    <w:p w:rsidR="00936E36" w:rsidRDefault="00936E36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Rady Powiatu we Włocławku</w:t>
      </w:r>
      <w:r>
        <w:rPr>
          <w:color w:val="000000"/>
          <w:u w:color="000000"/>
        </w:rPr>
        <w:br/>
        <w:t>z dnia</w:t>
      </w:r>
      <w:r w:rsidR="00C44FF6">
        <w:rPr>
          <w:color w:val="000000"/>
          <w:u w:color="000000"/>
        </w:rPr>
        <w:t xml:space="preserve"> 29 stycznia </w:t>
      </w:r>
      <w:r>
        <w:rPr>
          <w:color w:val="000000"/>
          <w:u w:color="000000"/>
        </w:rPr>
        <w:t>2019 r.</w:t>
      </w:r>
    </w:p>
    <w:p w:rsidR="00936E36" w:rsidRDefault="00936E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Przychody i rozchody w 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66"/>
        <w:gridCol w:w="2141"/>
        <w:gridCol w:w="2929"/>
      </w:tblGrid>
      <w:tr w:rsidR="00D773D0"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Treść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Klasyfikacja</w:t>
            </w:r>
            <w:r>
              <w:rPr>
                <w:color w:val="000000"/>
                <w:sz w:val="24"/>
                <w:u w:color="000000"/>
              </w:rPr>
              <w:br/>
              <w:t>§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Kwota</w:t>
            </w:r>
          </w:p>
        </w:tc>
      </w:tr>
      <w:tr w:rsidR="00D773D0"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4</w:t>
            </w:r>
          </w:p>
        </w:tc>
      </w:tr>
      <w:tr w:rsidR="00D773D0">
        <w:trPr>
          <w:trHeight w:hRule="exact" w:val="560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Przychody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8 767 416,89</w:t>
            </w:r>
          </w:p>
        </w:tc>
      </w:tr>
      <w:tr w:rsidR="00D773D0">
        <w:trPr>
          <w:trHeight w:hRule="exact" w:val="10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Przychody z zaciągniętych pożyczek na finansowanie zadań realizowanych z udziałem środków pochodzacych z 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4 000 000,00</w:t>
            </w:r>
          </w:p>
        </w:tc>
      </w:tr>
      <w:tr w:rsidR="00D773D0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Wolne środki, o których mowa w art. 217 ust.2 pkt 6 ustawy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950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561 394,00</w:t>
            </w:r>
          </w:p>
        </w:tc>
      </w:tr>
      <w:tr w:rsidR="00D773D0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Przychody z zaciągniętych pożyczek i kredytów na rynku krajowym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952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4 206 022,89</w:t>
            </w:r>
          </w:p>
        </w:tc>
      </w:tr>
      <w:tr w:rsidR="00D773D0">
        <w:trPr>
          <w:trHeight w:hRule="exact" w:val="560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149 720,00</w:t>
            </w:r>
          </w:p>
        </w:tc>
      </w:tr>
      <w:tr w:rsidR="00D773D0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Spłaty otrzymanych krajowych pożyczek i kredytów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992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149 720,00</w:t>
            </w:r>
          </w:p>
        </w:tc>
      </w:tr>
    </w:tbl>
    <w:p w:rsidR="00936E36" w:rsidRDefault="00936E36">
      <w:pPr>
        <w:rPr>
          <w:color w:val="000000"/>
          <w:u w:color="000000"/>
        </w:rPr>
        <w:sectPr w:rsidR="00936E36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36E36" w:rsidRDefault="00936E36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ED548C">
        <w:rPr>
          <w:color w:val="000000"/>
          <w:u w:color="000000"/>
        </w:rPr>
        <w:t xml:space="preserve">Załącznik Nr 5 do uchwały Nr III/33/19 </w:t>
      </w:r>
      <w:r>
        <w:rPr>
          <w:color w:val="000000"/>
          <w:u w:color="000000"/>
        </w:rPr>
        <w:br/>
        <w:t>Rady Powiatu we Włocławku</w:t>
      </w:r>
      <w:r>
        <w:rPr>
          <w:color w:val="000000"/>
          <w:u w:color="000000"/>
        </w:rPr>
        <w:br/>
        <w:t>z dnia</w:t>
      </w:r>
      <w:r w:rsidR="00ED548C">
        <w:rPr>
          <w:color w:val="000000"/>
          <w:u w:color="000000"/>
        </w:rPr>
        <w:t xml:space="preserve"> 29 stycznia 2</w:t>
      </w:r>
      <w:r>
        <w:rPr>
          <w:color w:val="000000"/>
          <w:u w:color="000000"/>
        </w:rPr>
        <w:t>019 r.</w:t>
      </w:r>
    </w:p>
    <w:p w:rsidR="00936E36" w:rsidRDefault="00936E36">
      <w:pPr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45"/>
        <w:gridCol w:w="993"/>
        <w:gridCol w:w="673"/>
        <w:gridCol w:w="37"/>
        <w:gridCol w:w="4184"/>
        <w:gridCol w:w="15"/>
        <w:gridCol w:w="2465"/>
        <w:gridCol w:w="2694"/>
        <w:gridCol w:w="8"/>
        <w:gridCol w:w="2174"/>
      </w:tblGrid>
      <w:tr w:rsidR="00B4330D" w:rsidTr="007902AE">
        <w:trPr>
          <w:trHeight w:val="570"/>
        </w:trPr>
        <w:tc>
          <w:tcPr>
            <w:tcW w:w="148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sz w:val="18"/>
                <w:u w:color="000000"/>
              </w:rPr>
              <w:t>Zestawienie planowanych kwot dotacji udzielanych z budżetu powiatu w 2019r.</w:t>
            </w:r>
          </w:p>
        </w:tc>
      </w:tr>
      <w:tr w:rsidR="00B4330D" w:rsidTr="007902AE">
        <w:trPr>
          <w:trHeight w:val="39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złotych</w:t>
            </w:r>
          </w:p>
        </w:tc>
      </w:tr>
      <w:tr w:rsidR="00B4330D" w:rsidTr="007902AE">
        <w:trPr>
          <w:trHeight w:val="39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§*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Nazwa zadania</w:t>
            </w:r>
          </w:p>
        </w:tc>
        <w:tc>
          <w:tcPr>
            <w:tcW w:w="7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</w:tr>
      <w:tr w:rsidR="00B4330D" w:rsidTr="007902AE">
        <w:trPr>
          <w:trHeight w:val="690"/>
        </w:trPr>
        <w:tc>
          <w:tcPr>
            <w:tcW w:w="7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Dotacje celowe </w:t>
            </w:r>
          </w:p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dla jednostek sektora finansów publicznych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Dotacje celowe</w:t>
            </w:r>
          </w:p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dla jednostek spoza sektora finansów publicznych 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Dotacje podmiotowe </w:t>
            </w:r>
          </w:p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dla jednostek spoza sektora finansów publicznych</w:t>
            </w:r>
          </w:p>
        </w:tc>
      </w:tr>
      <w:tr w:rsidR="00B4330D" w:rsidTr="007902AE">
        <w:trPr>
          <w:trHeight w:val="630"/>
        </w:trPr>
        <w:tc>
          <w:tcPr>
            <w:tcW w:w="7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Plan dotacji ogółem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6.992.253,76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3.352.493,76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2.182.717,00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1.457.043,00</w:t>
            </w:r>
          </w:p>
        </w:tc>
      </w:tr>
      <w:tr w:rsidR="00B4330D" w:rsidTr="007902AE">
        <w:trPr>
          <w:trHeight w:val="402"/>
        </w:trPr>
        <w:tc>
          <w:tcPr>
            <w:tcW w:w="7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Transport i łączność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1.992.158,00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60014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Drogi publiczne powiatowe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192.158,00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08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2310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gminie na zadania bieżące realizowane na podstawie porozumień (umów) między jednostkami samorządu terytorialnego - na zadanie związane z zimowym i letnim utrzymaniem dróg powiatowych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192.158,00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54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60016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Drogi publiczne gminne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1.800.000,00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32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6300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na pomoc finansową udzielaną między jednostkami samorządu terytorialnego na dofinansowanie własnych zadań inwestycyjnych i zakupów inwestycyjnych - na zadanie z zakresu pomocy finansowej - wsparcie zadań na terenach inwestycyjnych związanych z rozwojem gospodarczym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1.800.000,00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Informatyka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3.108,76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72095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Pozostała działalność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3.108,76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36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2339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do samorządu województwa na zadania bieżące realizowane na podstawie porozumień (umów) między jednostkami samorządu terytorialnego - na zadanie związane z wdrożeniem projektu pn. "Infostrada Kujaw i Pomorza 2.0"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3.108,76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Bezpieczeństwo publiczne i ochrona przeciwpożarowa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140 .000,00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75404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Komendy wojewódzkie Policji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6170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Wpłaty na państwowy fundusz celowy na finansowanie lub dofinansowanie zadań inwestycyjnych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75410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Komendy wojewódzkie Państwowej Straży Pożarnej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6170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Wpłaty na państwowy fundusz celowy na finansowanie lub dofinansowanie zadań inwestycyjnych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75412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Ochotnicze straże pożarne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27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2710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na pomoc finansową udzielaną między jednostkami samorządu terytorialnego na dofinansowanie własnych zadań bieżących - na zadanie związane z zakupem niezbędnego sprzętu i wyposażenia dla straży pożarnej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755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WYMIAR SPRAWIEDLIWOŚCI 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126.060,00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75515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Nieodpłatna pomoc prawna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126.060,00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87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z budżetu na finansowanie lub dofinansowanie zadań zleconych do realizacji stowarzyszeniom - na zadanie polegające na udzielaniu pomocy prawnej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126.060,00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OŚWIATA I WYCHOWANIE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63.000,00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1.457.043,00</w:t>
            </w: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80117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Branżowe szkoły I i II stopnia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63.000,00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387.534,00</w:t>
            </w:r>
          </w:p>
        </w:tc>
      </w:tr>
      <w:tr w:rsidR="00B4330D" w:rsidTr="007902AE">
        <w:trPr>
          <w:trHeight w:val="402"/>
        </w:trPr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13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dokształcaniem młodocianych pracowników- uczniów klas wielozawodowych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63.000,00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1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387.534,00</w:t>
            </w: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80120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Licea ogólnokształcące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616.607,00</w:t>
            </w: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87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616.607,00</w:t>
            </w: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80130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Szkoły zawodowe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387.534,00</w:t>
            </w: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06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387.534,00</w:t>
            </w:r>
          </w:p>
        </w:tc>
      </w:tr>
      <w:tr w:rsidR="00B4330D" w:rsidTr="007902AE">
        <w:trPr>
          <w:trHeight w:val="141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80152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Realizacja zadań wymagających stosowania specjalnej organizacji nauki i metod pracy dla dzieci i młodzieży w gimnazjach i klasach dotychczasowego gimnazjum prowadzonych w innych typach szkół, liceach ogólnokształcących, technikach, branżowych szkołach I stopnia i klasach dotychczasowej zasadniczej szkoły zawodowej prowadzonych w branżowych szkołach I stopnia oraz szkołach artystycznych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65.368,00</w:t>
            </w:r>
          </w:p>
        </w:tc>
      </w:tr>
      <w:tr w:rsidR="00B4330D" w:rsidTr="007902AE">
        <w:trPr>
          <w:trHeight w:val="134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65.368,00</w:t>
            </w:r>
          </w:p>
        </w:tc>
      </w:tr>
      <w:tr w:rsidR="00B4330D" w:rsidTr="007902AE">
        <w:trPr>
          <w:trHeight w:val="675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851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Ochrona zdrowia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100.000,00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675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34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85121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Lecznictwo ambulatoryjne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100.000,00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34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6220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Dotacje celowe z budżetu na finansowanie lub dofinasowanie kosztów realizacji inwestycji i zakupów inwestycyjnych innych jednostek sektora finansów publicznych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100.000,00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852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POMOC SPOŁECZNA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1.573.157,00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85202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Domy pomocy społecznej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1.573.157,00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24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2830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z budżetu na finansowanie lub dofinansowanie zadań zleconych do realizacji pozostałym jednostkom niezaliczanym do sektora finansów publicznych - na zadanie związane z prowadzeniem domu pomocy społecznej o zasięgu ponadgminnym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1.573.157,00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630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853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POZOSTAŁE ZADANIA W ZAKRESIE POLITYKI SPŁECZNEJ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17.797,00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- z 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85311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Rehabilitacja zawodowa i społeczna osób niepełnosprawnych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17.797,00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56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z częściowym (10%) pokrywaniem kosztów uczestnictwa osób niepełnosprawnych z terenu powiatu włocławskiego w warsztatach terapii zajęciowej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17.797,00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854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EDUKACYJNA OPIEKA WYCHOWAWCZA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22.400,00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690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85406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Poradnie Psychologiczno-Pedagogiczne, w tym poradnie specjalistyczne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22.400,00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345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83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z pokrywaniem kosztów związanych z wydawaniem orzeczeń dla dzieci niewidomych, słabo widzących, słabo słyszących i niesłyszących  oraz z autyzmem z terenu powiatu włocławskiego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22.400,00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Rodzina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881.030,00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85508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Rodziny zastępcze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121.167,00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75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z pokrywaniem kosztów utrzymania dzieci z terenu powiatu włocławskiego, umieszczonych w placówkach opiekuńczo- wychowawczych na terenie innych powiatów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121.167,00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85510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Działalność placówek opiekuńczo wychowawczych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759.863,00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69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  na zadanie związane z pokrywaniem kosztów utrzymania dzieci z terenu powiatu włocławskiego, umieszczonych w placówkach opiekuńczo-wychowawczych na terenie innych powiatów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759.863,00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60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GOSPODARKA KOMUNLNA I OCHRONA ŚRODOWISKA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200.000,00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25.000,00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75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90001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75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6300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na pomoc finansową udzielaną między jednostkami samorządu terytorialnego na dofinansowanie własnych zadań inwestycyjnych i zakupów inwestycyjnych - na zadanie z zakresu pomocy finansowej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200.000,00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75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90019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25.000,00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48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6230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z budżetu na finansowanie lub dofinansowanie kosztów realizacji inwestycji i zakupów inwestycyjnych jednostek niezaliczanych do sektora finansów publicznych - na zadanie związane z finansowaniem lub dofinansowaniem kosztów inwestycji związanych z zakresu ochrony środowiska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25.000,00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KULTURA I OCHRONA DZIEDZICTWA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33.000,00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320.000,00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NARODOWEGO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92116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Biblioteki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3.000,00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185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2310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gminie na zadania bieżące realizowane na podstawie porozumień (umów) między jednostkami samorządu terytorialnego - na zadanie z prowadzeniem Powiatowej Biblioteki Publicznej dla Powiatu Włocławskiego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3.000,00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92120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OCHRONA ZABYTKÓW I OPIEKA NAD ZABYTKAMI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402"/>
        </w:trPr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1770"/>
        </w:trPr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2720</w:t>
            </w: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z budżetu na finansowanie lub dofinansowanie prac remontowych i konserwatorskich obiektów zabytkowych przekazane jednostkom niezaliczanym do sektora finansów publicznych - na zadanie związane z pracami konserwatorskimi, restauratorskimi, lub robotami budowlanymi przy zabytkach wpisanych do rejestru zabytków na obszarze Powiatu Włocławskiego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316"/>
        </w:trPr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92195</w:t>
            </w:r>
          </w:p>
        </w:tc>
        <w:tc>
          <w:tcPr>
            <w:tcW w:w="6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Pozostała działalność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Pr="00C40AF2" w:rsidRDefault="00B4330D" w:rsidP="001218E4">
            <w:pPr>
              <w:jc w:val="right"/>
              <w:rPr>
                <w:b/>
                <w:color w:val="000000"/>
                <w:u w:color="000000"/>
              </w:rPr>
            </w:pPr>
            <w:r w:rsidRPr="00C40AF2">
              <w:rPr>
                <w:b/>
                <w:color w:val="000000"/>
                <w:sz w:val="18"/>
                <w:u w:color="000000"/>
              </w:rPr>
              <w:t>30.000,00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Pr="00C40AF2" w:rsidRDefault="00B4330D" w:rsidP="001218E4">
            <w:pPr>
              <w:jc w:val="right"/>
              <w:rPr>
                <w:b/>
                <w:color w:val="000000"/>
                <w:u w:color="000000"/>
              </w:rPr>
            </w:pPr>
            <w:r w:rsidRPr="00C40AF2">
              <w:rPr>
                <w:b/>
                <w:color w:val="000000"/>
                <w:sz w:val="18"/>
                <w:u w:color="000000"/>
              </w:rPr>
              <w:t>20.000,00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rPr>
          <w:trHeight w:val="252"/>
        </w:trPr>
        <w:tc>
          <w:tcPr>
            <w:tcW w:w="7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b/>
                <w:color w:val="000000"/>
                <w:sz w:val="18"/>
                <w:u w:color="000000"/>
              </w:rPr>
            </w:pPr>
          </w:p>
        </w:tc>
        <w:tc>
          <w:tcPr>
            <w:tcW w:w="6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left"/>
              <w:rPr>
                <w:b/>
                <w:color w:val="000000"/>
                <w:sz w:val="18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Pr="00C40AF2" w:rsidRDefault="00B4330D" w:rsidP="001218E4">
            <w:pPr>
              <w:jc w:val="right"/>
              <w:rPr>
                <w:b/>
                <w:color w:val="000000"/>
                <w:sz w:val="18"/>
                <w:u w:color="000000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Pr="00C40AF2" w:rsidRDefault="00B4330D" w:rsidP="001218E4">
            <w:pPr>
              <w:jc w:val="right"/>
              <w:rPr>
                <w:b/>
                <w:color w:val="000000"/>
                <w:sz w:val="18"/>
                <w:u w:color="000000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</w:p>
        </w:tc>
      </w:tr>
      <w:tr w:rsidR="00B4330D" w:rsidTr="007902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717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845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993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667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2310</w:t>
            </w:r>
          </w:p>
        </w:tc>
        <w:tc>
          <w:tcPr>
            <w:tcW w:w="4238" w:type="dxa"/>
            <w:gridSpan w:val="3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466" w:type="dxa"/>
          </w:tcPr>
          <w:p w:rsidR="00B4330D" w:rsidRPr="00C40AF2" w:rsidRDefault="00B4330D" w:rsidP="001218E4">
            <w:pPr>
              <w:jc w:val="right"/>
              <w:rPr>
                <w:color w:val="000000"/>
                <w:sz w:val="18"/>
                <w:szCs w:val="18"/>
                <w:u w:color="000000"/>
              </w:rPr>
            </w:pPr>
            <w:r w:rsidRPr="00C40AF2">
              <w:rPr>
                <w:color w:val="000000"/>
                <w:sz w:val="18"/>
                <w:szCs w:val="18"/>
                <w:u w:color="000000"/>
              </w:rPr>
              <w:t>30.000,00</w:t>
            </w:r>
          </w:p>
        </w:tc>
        <w:tc>
          <w:tcPr>
            <w:tcW w:w="2695" w:type="dxa"/>
          </w:tcPr>
          <w:p w:rsidR="00B4330D" w:rsidRPr="00C40AF2" w:rsidRDefault="00B4330D" w:rsidP="001218E4">
            <w:pPr>
              <w:jc w:val="right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183" w:type="dxa"/>
            <w:gridSpan w:val="2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</w:tr>
      <w:tr w:rsidR="00B4330D" w:rsidTr="007902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717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845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988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672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2820</w:t>
            </w:r>
          </w:p>
        </w:tc>
        <w:tc>
          <w:tcPr>
            <w:tcW w:w="4238" w:type="dxa"/>
            <w:gridSpan w:val="3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Dotacja celowa z budżetu na finansowanie lub dofinansowanie zadań zleconych do realizacji stowarzyszeniom -</w:t>
            </w:r>
          </w:p>
        </w:tc>
        <w:tc>
          <w:tcPr>
            <w:tcW w:w="2466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695" w:type="dxa"/>
          </w:tcPr>
          <w:p w:rsidR="00B4330D" w:rsidRDefault="00B4330D" w:rsidP="001218E4">
            <w:pPr>
              <w:jc w:val="right"/>
              <w:rPr>
                <w:color w:val="000000"/>
                <w:u w:color="000000"/>
              </w:rPr>
            </w:pPr>
            <w:r w:rsidRPr="00C40AF2">
              <w:rPr>
                <w:color w:val="000000"/>
                <w:sz w:val="18"/>
                <w:szCs w:val="18"/>
                <w:u w:color="000000"/>
              </w:rPr>
              <w:t>20.000,00</w:t>
            </w:r>
          </w:p>
        </w:tc>
        <w:tc>
          <w:tcPr>
            <w:tcW w:w="2183" w:type="dxa"/>
            <w:gridSpan w:val="2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</w:tr>
      <w:tr w:rsidR="00B4330D" w:rsidTr="007902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717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845" w:type="dxa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b/>
                <w:color w:val="000000"/>
                <w:sz w:val="18"/>
                <w:szCs w:val="18"/>
                <w:u w:color="000000"/>
              </w:rPr>
              <w:t>926</w:t>
            </w:r>
          </w:p>
        </w:tc>
        <w:tc>
          <w:tcPr>
            <w:tcW w:w="988" w:type="dxa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10" w:type="dxa"/>
            <w:gridSpan w:val="2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00" w:type="dxa"/>
            <w:gridSpan w:val="2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b/>
                <w:color w:val="000000"/>
                <w:sz w:val="18"/>
                <w:szCs w:val="18"/>
                <w:u w:color="000000"/>
              </w:rPr>
              <w:t>Kultura fizyczna</w:t>
            </w:r>
          </w:p>
        </w:tc>
        <w:tc>
          <w:tcPr>
            <w:tcW w:w="2466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703" w:type="dxa"/>
            <w:gridSpan w:val="2"/>
          </w:tcPr>
          <w:p w:rsidR="00B4330D" w:rsidRPr="00520A1C" w:rsidRDefault="00B4330D" w:rsidP="001218E4">
            <w:pPr>
              <w:jc w:val="right"/>
              <w:rPr>
                <w:b/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b/>
                <w:color w:val="000000"/>
                <w:sz w:val="18"/>
                <w:szCs w:val="18"/>
                <w:u w:color="000000"/>
              </w:rPr>
              <w:t>38.500,00</w:t>
            </w:r>
          </w:p>
        </w:tc>
        <w:tc>
          <w:tcPr>
            <w:tcW w:w="2175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</w:tr>
      <w:tr w:rsidR="00B4330D" w:rsidTr="007902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17" w:type="dxa"/>
            <w:vMerge w:val="restart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 w:val="restart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88" w:type="dxa"/>
            <w:vMerge w:val="restart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b/>
                <w:color w:val="000000"/>
                <w:sz w:val="18"/>
                <w:szCs w:val="18"/>
                <w:u w:color="000000"/>
              </w:rPr>
              <w:t>92605</w:t>
            </w:r>
          </w:p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00" w:type="dxa"/>
            <w:gridSpan w:val="2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b/>
                <w:color w:val="000000"/>
                <w:sz w:val="18"/>
                <w:szCs w:val="18"/>
                <w:u w:color="000000"/>
              </w:rPr>
              <w:t>Zadania w zakresie kultury fizycznej</w:t>
            </w:r>
          </w:p>
        </w:tc>
        <w:tc>
          <w:tcPr>
            <w:tcW w:w="2466" w:type="dxa"/>
            <w:vMerge w:val="restart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B4330D" w:rsidRPr="00520A1C" w:rsidRDefault="00B4330D" w:rsidP="001218E4">
            <w:pPr>
              <w:jc w:val="right"/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38.500,00</w:t>
            </w:r>
          </w:p>
        </w:tc>
        <w:tc>
          <w:tcPr>
            <w:tcW w:w="2175" w:type="dxa"/>
            <w:vMerge w:val="restart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</w:tr>
      <w:tr w:rsidR="00B4330D" w:rsidTr="007902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17" w:type="dxa"/>
            <w:vMerge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845" w:type="dxa"/>
            <w:vMerge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88" w:type="dxa"/>
            <w:vMerge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10" w:type="dxa"/>
            <w:gridSpan w:val="2"/>
            <w:vMerge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00" w:type="dxa"/>
            <w:gridSpan w:val="2"/>
          </w:tcPr>
          <w:p w:rsidR="00B4330D" w:rsidRPr="00520A1C" w:rsidRDefault="00B4330D" w:rsidP="001218E4">
            <w:pPr>
              <w:rPr>
                <w:b/>
                <w:color w:val="000000"/>
                <w:sz w:val="18"/>
                <w:szCs w:val="18"/>
                <w:u w:color="000000"/>
              </w:rPr>
            </w:pPr>
            <w:r>
              <w:rPr>
                <w:b/>
                <w:color w:val="000000"/>
                <w:sz w:val="18"/>
                <w:szCs w:val="18"/>
                <w:u w:color="000000"/>
              </w:rPr>
              <w:t>Z tego:</w:t>
            </w:r>
          </w:p>
        </w:tc>
        <w:tc>
          <w:tcPr>
            <w:tcW w:w="2466" w:type="dxa"/>
            <w:vMerge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703" w:type="dxa"/>
            <w:gridSpan w:val="2"/>
            <w:vMerge/>
          </w:tcPr>
          <w:p w:rsidR="00B4330D" w:rsidRPr="00520A1C" w:rsidRDefault="00B4330D" w:rsidP="001218E4">
            <w:pPr>
              <w:jc w:val="right"/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175" w:type="dxa"/>
            <w:vMerge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</w:tr>
      <w:tr w:rsidR="00B4330D" w:rsidTr="007902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717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  <w:tc>
          <w:tcPr>
            <w:tcW w:w="845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88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10" w:type="dxa"/>
            <w:gridSpan w:val="2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2820</w:t>
            </w:r>
          </w:p>
        </w:tc>
        <w:tc>
          <w:tcPr>
            <w:tcW w:w="4186" w:type="dxa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Dotacja celowa z budżetu na finansowanie lub dofinansowanie zadań zleconych do realizacji stowarzyszeniom -</w:t>
            </w:r>
          </w:p>
        </w:tc>
        <w:tc>
          <w:tcPr>
            <w:tcW w:w="2480" w:type="dxa"/>
            <w:gridSpan w:val="2"/>
          </w:tcPr>
          <w:p w:rsidR="00B4330D" w:rsidRPr="00520A1C" w:rsidRDefault="00B4330D" w:rsidP="001218E4">
            <w:pPr>
              <w:rPr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703" w:type="dxa"/>
            <w:gridSpan w:val="2"/>
          </w:tcPr>
          <w:p w:rsidR="00B4330D" w:rsidRPr="00520A1C" w:rsidRDefault="00B4330D" w:rsidP="001218E4">
            <w:pPr>
              <w:jc w:val="right"/>
              <w:rPr>
                <w:color w:val="000000"/>
                <w:sz w:val="18"/>
                <w:szCs w:val="18"/>
                <w:u w:color="000000"/>
              </w:rPr>
            </w:pPr>
            <w:r w:rsidRPr="00520A1C">
              <w:rPr>
                <w:color w:val="000000"/>
                <w:sz w:val="18"/>
                <w:szCs w:val="18"/>
                <w:u w:color="000000"/>
              </w:rPr>
              <w:t>38.500,00</w:t>
            </w:r>
          </w:p>
        </w:tc>
        <w:tc>
          <w:tcPr>
            <w:tcW w:w="2175" w:type="dxa"/>
          </w:tcPr>
          <w:p w:rsidR="00B4330D" w:rsidRDefault="00B4330D" w:rsidP="001218E4">
            <w:pPr>
              <w:rPr>
                <w:color w:val="000000"/>
                <w:u w:color="000000"/>
              </w:rPr>
            </w:pPr>
          </w:p>
        </w:tc>
      </w:tr>
    </w:tbl>
    <w:p w:rsidR="00B4330D" w:rsidRDefault="00B4330D">
      <w:pPr>
        <w:rPr>
          <w:color w:val="000000"/>
          <w:u w:color="000000"/>
        </w:rPr>
        <w:sectPr w:rsidR="00B4330D">
          <w:footerReference w:type="default" r:id="rId13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1B42C4" w:rsidRDefault="00936E36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6 do uchwały Nr </w:t>
      </w:r>
      <w:r w:rsidR="001B42C4">
        <w:rPr>
          <w:color w:val="000000"/>
          <w:u w:color="000000"/>
        </w:rPr>
        <w:t>III/33/19</w:t>
      </w:r>
    </w:p>
    <w:p w:rsidR="00936E36" w:rsidRDefault="00936E36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Rady Powiatu we Włocławku</w:t>
      </w:r>
      <w:r>
        <w:rPr>
          <w:color w:val="000000"/>
          <w:u w:color="000000"/>
        </w:rPr>
        <w:br/>
        <w:t>z dnia</w:t>
      </w:r>
      <w:r w:rsidR="001B42C4">
        <w:rPr>
          <w:color w:val="000000"/>
          <w:u w:color="000000"/>
        </w:rPr>
        <w:t xml:space="preserve"> 29 stycznia </w:t>
      </w:r>
      <w:r>
        <w:rPr>
          <w:color w:val="000000"/>
          <w:u w:color="000000"/>
        </w:rPr>
        <w:t>2019 r.</w:t>
      </w:r>
    </w:p>
    <w:p w:rsidR="00936E36" w:rsidRDefault="00936E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Dochody i wydatki związane z realizacją zadań z zakresu administracji rządowej i innych zadań zleconych odrębnymi ustawami w 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"/>
        <w:gridCol w:w="831"/>
        <w:gridCol w:w="1038"/>
        <w:gridCol w:w="1038"/>
        <w:gridCol w:w="9595"/>
        <w:gridCol w:w="2091"/>
      </w:tblGrid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Pr="00583ED8" w:rsidRDefault="00936E36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83ED8">
              <w:rPr>
                <w:b/>
                <w:color w:val="000000"/>
                <w:sz w:val="16"/>
                <w:szCs w:val="16"/>
                <w:u w:color="000000"/>
              </w:rPr>
              <w:t>Paragraf</w:t>
            </w:r>
          </w:p>
        </w:tc>
        <w:tc>
          <w:tcPr>
            <w:tcW w:w="9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Pr="00583ED8" w:rsidRDefault="00936E36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 zmianie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Prace geodezyjno-urządzeniowe na potrzeby rolnictwa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763 500,00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591 800,00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529 300,00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inwestycje i zakupy inwestycyjne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115 300,00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413 100,00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40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391 000,00</w:t>
            </w:r>
          </w:p>
        </w:tc>
      </w:tr>
      <w:tr w:rsidR="00D773D0">
        <w:trPr>
          <w:trHeight w:val="604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2160</w:t>
            </w:r>
          </w:p>
        </w:tc>
        <w:tc>
          <w:tcPr>
            <w:tcW w:w="9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powiatom, związane z realizacją dodatku wychowawczego oraz dodatku do zryczałtowanej kwoty stanowiących</w:t>
            </w:r>
            <w:r>
              <w:rPr>
                <w:color w:val="000000"/>
                <w:sz w:val="16"/>
                <w:u w:color="000000"/>
              </w:rPr>
              <w:br/>
              <w:t>pomoc państwa w wychowywaniu dzieci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391 000,00</w:t>
            </w:r>
          </w:p>
        </w:tc>
      </w:tr>
      <w:tr w:rsidR="00D773D0">
        <w:trPr>
          <w:trHeight w:val="109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8 917 900,00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Paragraf</w:t>
            </w:r>
          </w:p>
        </w:tc>
        <w:tc>
          <w:tcPr>
            <w:tcW w:w="9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Pr="00583ED8" w:rsidRDefault="00936E36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 zmianie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Prace geodezyjno-urządzeniowe na potrzeby rolnictwa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154 500,00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109 492,00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9 990,00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4 331,00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1 630,00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3 557,00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4590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Kary i odszkodowania wypłacane na rzecz osób fizycznych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763 500,00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171 700,00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132 489,00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11 025,00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24 670,00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3 516,00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591 800,00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2 300,00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69 567,00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członków korpusu służby cywilnej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289 424,00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25 819,00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64 666,00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4 861,00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14 400,00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20 096,00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4390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obejmujących wykonanie ekspertyz, analiz i opinii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15 769,00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3 792,00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7 806,00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4550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członków korpusu służby cywilnej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115 300,00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78 300,00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67 104,00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3 896,00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320,00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21 740,00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2 740,00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126 060,00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820,00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11 880,00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59 120,00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6 369 000,00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7 863,00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7 863,00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6 344 274,00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ubezpieczenie zdrowotne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wsparcia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736 100,00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osobowe niezaliczone do wynagrodzeń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368 019,00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28 164,00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68 000,00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9 700,00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185 813,00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4220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środków żywności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4260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energii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15 194,00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4280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zdrowotnych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12 155,00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4360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 tytułu zakupu usług telekomunikacyjnych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Podróże służbowe krajowe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4430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opłaty i składki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2 284,00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10 671,00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143 400,00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4170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bezosobowe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33 600,00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3 850,00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45 600,00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4400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za administrowanie i czynsze za budynki, lokale i pomieszczenia garażowe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19 350,00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413 100,00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22 100,00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391 000,00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Świadczenia społeczne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387 129,00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3 871,00</w:t>
            </w:r>
          </w:p>
        </w:tc>
      </w:tr>
      <w:tr w:rsidR="00D773D0">
        <w:trPr>
          <w:trHeight w:val="34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6E36" w:rsidRDefault="00936E3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36" w:rsidRDefault="00936E36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8 917 900,00</w:t>
            </w:r>
          </w:p>
        </w:tc>
      </w:tr>
    </w:tbl>
    <w:p w:rsidR="00936E36" w:rsidRDefault="00936E36">
      <w:pPr>
        <w:rPr>
          <w:color w:val="000000"/>
          <w:u w:color="000000"/>
        </w:rPr>
        <w:sectPr w:rsidR="00936E36">
          <w:footerReference w:type="default" r:id="rId14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773D0" w:rsidRDefault="00D773D0">
      <w:pPr>
        <w:pStyle w:val="Normal0"/>
      </w:pPr>
    </w:p>
    <w:p w:rsidR="00D773D0" w:rsidRDefault="00936E3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D773D0" w:rsidRDefault="00936E36">
      <w:pPr>
        <w:pStyle w:val="Tekstpodstawowy"/>
        <w:shd w:val="clear" w:color="auto" w:fill="FFFFFF"/>
        <w:jc w:val="center"/>
        <w:rPr>
          <w:b/>
        </w:rPr>
      </w:pPr>
      <w:r>
        <w:rPr>
          <w:b/>
        </w:rPr>
        <w:t>INFORMACJA OPISOWA DO BUDŻETU POWIATU WŁOCŁAWSKIEGO</w:t>
      </w:r>
    </w:p>
    <w:p w:rsidR="00D773D0" w:rsidRDefault="00936E36">
      <w:pPr>
        <w:pStyle w:val="Tekstpodstawowy"/>
        <w:shd w:val="clear" w:color="auto" w:fill="FFFFFF"/>
        <w:jc w:val="center"/>
        <w:rPr>
          <w:b/>
        </w:rPr>
      </w:pPr>
      <w:r>
        <w:rPr>
          <w:b/>
        </w:rPr>
        <w:t>NA ROK 2019</w:t>
      </w:r>
    </w:p>
    <w:p w:rsidR="003101CA" w:rsidRPr="00B153C7" w:rsidRDefault="00936E36" w:rsidP="003101CA">
      <w:pPr>
        <w:shd w:val="clear" w:color="auto" w:fill="FFFFFF"/>
        <w:suppressAutoHyphens/>
        <w:spacing w:after="120"/>
        <w:rPr>
          <w:color w:val="000000"/>
          <w:sz w:val="24"/>
          <w:shd w:val="clear" w:color="auto" w:fill="FFFFFF"/>
          <w:lang w:bidi="pl-PL"/>
        </w:rPr>
      </w:pPr>
      <w:r>
        <w:rPr>
          <w:sz w:val="24"/>
          <w:shd w:val="clear" w:color="auto" w:fill="FFFFFF"/>
        </w:rPr>
        <w:t xml:space="preserve">Budżet Powiatu Włocławskiego na 2019 rok zamyka się po stronie dochodów kwotą </w:t>
      </w:r>
      <w:r>
        <w:rPr>
          <w:b/>
          <w:color w:val="000000" w:themeColor="text1"/>
          <w:sz w:val="24"/>
          <w:shd w:val="clear" w:color="auto" w:fill="FFFFFF"/>
        </w:rPr>
        <w:t>92.843.784,99</w:t>
      </w:r>
      <w:r>
        <w:rPr>
          <w:color w:val="000000" w:themeColor="text1"/>
          <w:sz w:val="24"/>
          <w:shd w:val="clear" w:color="auto" w:fill="FFFFFF"/>
        </w:rPr>
        <w:t xml:space="preserve"> zł</w:t>
      </w:r>
      <w:r>
        <w:rPr>
          <w:sz w:val="24"/>
          <w:shd w:val="clear" w:color="auto" w:fill="FFFFFF"/>
        </w:rPr>
        <w:t xml:space="preserve">, natomiast po stronie wydatków kwotą </w:t>
      </w:r>
      <w:r>
        <w:rPr>
          <w:b/>
          <w:color w:val="000000" w:themeColor="text1"/>
          <w:sz w:val="24"/>
          <w:shd w:val="clear" w:color="auto" w:fill="FFFFFF"/>
        </w:rPr>
        <w:t xml:space="preserve">101.461.481,88 </w:t>
      </w:r>
      <w:r>
        <w:rPr>
          <w:b/>
          <w:sz w:val="24"/>
          <w:shd w:val="clear" w:color="auto" w:fill="FFFFFF"/>
        </w:rPr>
        <w:t>z</w:t>
      </w:r>
      <w:r>
        <w:rPr>
          <w:sz w:val="24"/>
          <w:shd w:val="clear" w:color="auto" w:fill="FFFFFF"/>
        </w:rPr>
        <w:t xml:space="preserve">ł, tak więc w planowanym budżecie na 2019 rok wystąpi deficyt budżetowy w wysokości </w:t>
      </w:r>
      <w:r>
        <w:rPr>
          <w:b/>
          <w:color w:val="000000" w:themeColor="text1"/>
          <w:sz w:val="24"/>
          <w:shd w:val="clear" w:color="auto" w:fill="FFFFFF"/>
        </w:rPr>
        <w:t>8.617.696,89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zł (co stanowi </w:t>
      </w:r>
      <w:r w:rsidR="00FD6925">
        <w:rPr>
          <w:color w:val="000000" w:themeColor="text1"/>
          <w:sz w:val="24"/>
          <w:shd w:val="clear" w:color="auto" w:fill="FFFFFF"/>
        </w:rPr>
        <w:t>8,49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% planowanych na 2019 r. dochodów ogółem), który planuje się pokryć </w:t>
      </w:r>
      <w:r w:rsidR="003101CA">
        <w:rPr>
          <w:color w:val="000000"/>
          <w:sz w:val="24"/>
          <w:szCs w:val="20"/>
          <w:shd w:val="clear" w:color="auto" w:fill="FFFFFF"/>
          <w:lang w:bidi="pl-PL"/>
        </w:rPr>
        <w:t xml:space="preserve">z </w:t>
      </w:r>
      <w:r w:rsidR="003101CA" w:rsidRPr="00B153C7">
        <w:rPr>
          <w:color w:val="000000" w:themeColor="text1"/>
          <w:sz w:val="24"/>
        </w:rPr>
        <w:t>zaciągniętych kredytów i pożyczek</w:t>
      </w:r>
      <w:r w:rsidR="003101CA" w:rsidRPr="00B153C7">
        <w:rPr>
          <w:color w:val="000000"/>
          <w:sz w:val="24"/>
          <w:shd w:val="clear" w:color="auto" w:fill="FFFFFF"/>
          <w:lang w:bidi="pl-PL"/>
        </w:rPr>
        <w:t>.</w:t>
      </w:r>
    </w:p>
    <w:p w:rsidR="00D773D0" w:rsidRDefault="00936E36">
      <w:pPr>
        <w:pStyle w:val="Normal0"/>
        <w:shd w:val="clear" w:color="auto" w:fill="FFFFFF"/>
        <w:suppressAutoHyphens/>
        <w:spacing w:after="12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Przychody planuje się w kwocie </w:t>
      </w:r>
      <w:r>
        <w:rPr>
          <w:b/>
          <w:color w:val="000000" w:themeColor="text1"/>
          <w:sz w:val="24"/>
          <w:shd w:val="clear" w:color="auto" w:fill="FFFFFF"/>
        </w:rPr>
        <w:t>8.767.416,89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zł, natomiast rozchody w kwocie – </w:t>
      </w:r>
      <w:r>
        <w:rPr>
          <w:b/>
          <w:color w:val="000000" w:themeColor="text1"/>
          <w:sz w:val="24"/>
          <w:shd w:val="clear" w:color="auto" w:fill="FFFFFF"/>
        </w:rPr>
        <w:t>149.720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zł.</w:t>
      </w:r>
    </w:p>
    <w:p w:rsidR="00D773D0" w:rsidRDefault="00936E36">
      <w:pPr>
        <w:pStyle w:val="Normal0"/>
        <w:shd w:val="clear" w:color="auto" w:fill="FFFFFF"/>
        <w:tabs>
          <w:tab w:val="left" w:pos="360"/>
        </w:tabs>
        <w:suppressAutoHyphens/>
        <w:spacing w:after="120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DOCHODY BUDŻETU POWIATU</w:t>
      </w:r>
    </w:p>
    <w:p w:rsidR="00D773D0" w:rsidRDefault="00936E36">
      <w:pPr>
        <w:pStyle w:val="Normal0"/>
        <w:shd w:val="clear" w:color="auto" w:fill="FFFFFF"/>
        <w:tabs>
          <w:tab w:val="left" w:pos="360"/>
        </w:tabs>
        <w:suppressAutoHyphens/>
        <w:spacing w:after="120"/>
        <w:jc w:val="both"/>
        <w:rPr>
          <w:color w:val="FF0000"/>
          <w:sz w:val="24"/>
        </w:rPr>
      </w:pPr>
      <w:r>
        <w:rPr>
          <w:sz w:val="24"/>
          <w:shd w:val="clear" w:color="auto" w:fill="FFFFFF"/>
        </w:rPr>
        <w:t>Planuje się, że dochody budżetu Powiatu Włocławskiego w 2019 roku będą stanowiły:</w:t>
      </w:r>
    </w:p>
    <w:p w:rsidR="00D773D0" w:rsidRDefault="00936E36">
      <w:pPr>
        <w:pStyle w:val="Normal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after="120"/>
        <w:ind w:left="357" w:hanging="357"/>
        <w:jc w:val="both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Dochody własne </w:t>
      </w:r>
      <w:r>
        <w:rPr>
          <w:sz w:val="24"/>
          <w:shd w:val="clear" w:color="auto" w:fill="FFFFFF"/>
        </w:rPr>
        <w:t xml:space="preserve">w </w:t>
      </w:r>
      <w:r>
        <w:rPr>
          <w:color w:val="000000" w:themeColor="text1"/>
          <w:sz w:val="24"/>
          <w:shd w:val="clear" w:color="auto" w:fill="FFFFFF"/>
        </w:rPr>
        <w:t xml:space="preserve">wysokości </w:t>
      </w:r>
      <w:r>
        <w:rPr>
          <w:b/>
          <w:color w:val="000000" w:themeColor="text1"/>
          <w:sz w:val="24"/>
          <w:shd w:val="clear" w:color="auto" w:fill="FFFFFF"/>
        </w:rPr>
        <w:t>34.008.418,00</w:t>
      </w:r>
      <w:r>
        <w:rPr>
          <w:color w:val="000000" w:themeColor="text1"/>
          <w:sz w:val="24"/>
          <w:shd w:val="clear" w:color="auto" w:fill="FFFFFF"/>
        </w:rPr>
        <w:t xml:space="preserve"> zł</w:t>
      </w:r>
      <w:r>
        <w:rPr>
          <w:sz w:val="24"/>
          <w:shd w:val="clear" w:color="auto" w:fill="FFFFFF"/>
        </w:rPr>
        <w:t xml:space="preserve">, co stanowi </w:t>
      </w:r>
      <w:r>
        <w:rPr>
          <w:color w:val="000000" w:themeColor="text1"/>
          <w:sz w:val="24"/>
          <w:shd w:val="clear" w:color="auto" w:fill="FFFFFF"/>
        </w:rPr>
        <w:t xml:space="preserve">36,62 </w:t>
      </w:r>
      <w:r>
        <w:rPr>
          <w:sz w:val="24"/>
          <w:shd w:val="clear" w:color="auto" w:fill="FFFFFF"/>
        </w:rPr>
        <w:t>% dochodów ogółem</w:t>
      </w:r>
    </w:p>
    <w:p w:rsidR="00D773D0" w:rsidRDefault="00936E36">
      <w:pPr>
        <w:pStyle w:val="Normal0"/>
        <w:shd w:val="clear" w:color="auto" w:fill="FFFFFF"/>
        <w:suppressAutoHyphens/>
        <w:spacing w:after="12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Źródłami dochodów własnych będą: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>§ 0010 –</w:t>
      </w:r>
      <w:r>
        <w:rPr>
          <w:sz w:val="24"/>
          <w:shd w:val="clear" w:color="auto" w:fill="FFFFFF"/>
        </w:rPr>
        <w:t xml:space="preserve">wpływy z podatku dochodowego od osób fizycznych </w:t>
      </w:r>
      <w:r>
        <w:rPr>
          <w:color w:val="000000" w:themeColor="text1"/>
          <w:sz w:val="24"/>
          <w:shd w:val="clear" w:color="auto" w:fill="FFFFFF"/>
        </w:rPr>
        <w:t xml:space="preserve">– </w:t>
      </w:r>
      <w:r>
        <w:rPr>
          <w:b/>
          <w:color w:val="000000" w:themeColor="text1"/>
          <w:sz w:val="24"/>
          <w:shd w:val="clear" w:color="auto" w:fill="FFFFFF"/>
        </w:rPr>
        <w:t>13.880.350,</w:t>
      </w:r>
      <w:r>
        <w:rPr>
          <w:b/>
          <w:sz w:val="24"/>
          <w:shd w:val="clear" w:color="auto" w:fill="FFFFFF"/>
        </w:rPr>
        <w:t>00 zł.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Na podstawie pisma z Ministerstwa Finansów Nr ST8.4750.8.2018 z dnia </w:t>
      </w:r>
      <w:r>
        <w:rPr>
          <w:sz w:val="24"/>
          <w:shd w:val="clear" w:color="auto" w:fill="FFFFFF"/>
        </w:rPr>
        <w:br/>
        <w:t>12 października 2018r. informacja o planowanych dochodach z tytułu udziału we wpływach z podatku dochodowego od osób fizycznych na rok 2019 nie ma charakteru dyrektywnego a jedynie informacyjno - szacunkowy. Dochody z tego tytułu zaplanowano po analizie i przyjęciu szczególnej ostrożności w kwocie mniejszej niż podane przez Ministerstwo.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 xml:space="preserve">§ 0020 - </w:t>
      </w:r>
      <w:r>
        <w:rPr>
          <w:sz w:val="24"/>
          <w:shd w:val="clear" w:color="auto" w:fill="FFFFFF"/>
        </w:rPr>
        <w:t xml:space="preserve">wpływy z podatku dochodowego od osób prawnych </w:t>
      </w:r>
      <w:r>
        <w:rPr>
          <w:b/>
          <w:sz w:val="24"/>
          <w:shd w:val="clear" w:color="auto" w:fill="FFFFFF"/>
        </w:rPr>
        <w:t xml:space="preserve">– </w:t>
      </w:r>
      <w:r>
        <w:rPr>
          <w:b/>
          <w:color w:val="000000" w:themeColor="text1"/>
          <w:sz w:val="24"/>
          <w:shd w:val="clear" w:color="auto" w:fill="FFFFFF"/>
        </w:rPr>
        <w:t>100.000,00 zł.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Planowany wpływ dochodów do budżetu Powiatu z tytułu udziału w podatku dochodowym od osób prawnych. Dochody z tego tytułu zaplanowano po analizie i przyjęciu szczególnej ostrożności.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 xml:space="preserve">§ 0420 - </w:t>
      </w:r>
      <w:r>
        <w:rPr>
          <w:sz w:val="24"/>
          <w:shd w:val="clear" w:color="auto" w:fill="FFFFFF"/>
        </w:rPr>
        <w:t xml:space="preserve">wpływy z opłat komunikacyjnych w wysokości – </w:t>
      </w:r>
      <w:r>
        <w:rPr>
          <w:b/>
          <w:color w:val="000000" w:themeColor="text1"/>
          <w:sz w:val="24"/>
          <w:shd w:val="clear" w:color="auto" w:fill="FFFFFF"/>
        </w:rPr>
        <w:t xml:space="preserve">1.860.000,00 </w:t>
      </w:r>
      <w:r>
        <w:rPr>
          <w:b/>
          <w:sz w:val="24"/>
          <w:shd w:val="clear" w:color="auto" w:fill="FFFFFF"/>
        </w:rPr>
        <w:t>zł.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W paragrafie tym planuje się między innymi wpływy z tytułu dowodów rejestracyjnych, tablic rejestracyjnych, itp.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§ 0470 - </w:t>
      </w:r>
      <w:r>
        <w:rPr>
          <w:sz w:val="24"/>
          <w:shd w:val="clear" w:color="auto" w:fill="FFFFFF"/>
        </w:rPr>
        <w:t>wpływy z opłat za trwały zarząd, użytkowanie i służebności –</w:t>
      </w:r>
      <w:r>
        <w:rPr>
          <w:b/>
          <w:sz w:val="24"/>
          <w:shd w:val="clear" w:color="auto" w:fill="FFFFFF"/>
        </w:rPr>
        <w:t xml:space="preserve"> </w:t>
      </w:r>
      <w:r>
        <w:rPr>
          <w:b/>
          <w:color w:val="000000" w:themeColor="text1"/>
          <w:sz w:val="24"/>
          <w:shd w:val="clear" w:color="auto" w:fill="FFFFFF"/>
        </w:rPr>
        <w:t xml:space="preserve">39.931,00 </w:t>
      </w:r>
      <w:r>
        <w:rPr>
          <w:b/>
          <w:sz w:val="24"/>
          <w:shd w:val="clear" w:color="auto" w:fill="FFFFFF"/>
        </w:rPr>
        <w:t>zł</w:t>
      </w:r>
      <w:r>
        <w:rPr>
          <w:sz w:val="24"/>
          <w:shd w:val="clear" w:color="auto" w:fill="FFFFFF"/>
        </w:rPr>
        <w:t>- stanowią roczną opłatę z tytułu trwałego zarządu nieruchomości powiatu - DPS Wilkowiczki, DPS Kowal, DPS Kurowo, PUP Włocławek.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47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 xml:space="preserve">§ 0490 - </w:t>
      </w:r>
      <w:r>
        <w:rPr>
          <w:sz w:val="24"/>
          <w:shd w:val="clear" w:color="auto" w:fill="FFFFFF"/>
        </w:rPr>
        <w:t xml:space="preserve">wpływy z innych lokalnych opłat pobieranych przez jednostki samorządu terytorialnego na podstawie odrębnych ustaw – </w:t>
      </w:r>
      <w:r>
        <w:rPr>
          <w:b/>
          <w:color w:val="000000" w:themeColor="text1"/>
          <w:sz w:val="24"/>
          <w:shd w:val="clear" w:color="auto" w:fill="FFFFFF"/>
        </w:rPr>
        <w:t xml:space="preserve">470.000,00 </w:t>
      </w:r>
      <w:r>
        <w:rPr>
          <w:b/>
          <w:sz w:val="24"/>
          <w:shd w:val="clear" w:color="auto" w:fill="FFFFFF"/>
        </w:rPr>
        <w:t>zł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Dochody w tym paragrafie klasyfikacji budżetowej stanowią opłaty za zajęcie pasa drogowego pobierane na podstawie ustawy o drogach publicznych.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 xml:space="preserve">§ 0590 - </w:t>
      </w:r>
      <w:r>
        <w:rPr>
          <w:sz w:val="24"/>
          <w:shd w:val="clear" w:color="auto" w:fill="FFFFFF"/>
        </w:rPr>
        <w:t xml:space="preserve">wpływy z opłat za koncesje i licencje – </w:t>
      </w:r>
      <w:r>
        <w:rPr>
          <w:b/>
          <w:color w:val="000000" w:themeColor="text1"/>
          <w:sz w:val="24"/>
          <w:shd w:val="clear" w:color="auto" w:fill="FFFFFF"/>
        </w:rPr>
        <w:t xml:space="preserve">32.000,00 </w:t>
      </w:r>
      <w:r>
        <w:rPr>
          <w:b/>
          <w:sz w:val="24"/>
          <w:shd w:val="clear" w:color="auto" w:fill="FFFFFF"/>
        </w:rPr>
        <w:t>zł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</w:rPr>
      </w:pPr>
      <w:r>
        <w:rPr>
          <w:shd w:val="clear" w:color="auto" w:fill="FFFFFF"/>
        </w:rPr>
        <w:t>Dochody w tym paragrafie klasyfikacji budżetowej będą pochodziły z tytułu wydanych licencji przez Wydział Komunikacji.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 xml:space="preserve">§ 0610 – </w:t>
      </w:r>
      <w:r>
        <w:rPr>
          <w:sz w:val="24"/>
          <w:shd w:val="clear" w:color="auto" w:fill="FFFFFF"/>
        </w:rPr>
        <w:t xml:space="preserve">wpływy z opłat egzaminacyjnych oraz opłat za wydanie świadectw, dyplomów,   zaświadczeń, certyfikatów i duplikatów </w:t>
      </w:r>
      <w:r>
        <w:rPr>
          <w:b/>
          <w:sz w:val="24"/>
          <w:shd w:val="clear" w:color="auto" w:fill="FFFFFF"/>
        </w:rPr>
        <w:t>– 239,00 zł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</w:rPr>
      </w:pPr>
      <w:r>
        <w:rPr>
          <w:b/>
          <w:sz w:val="24"/>
          <w:shd w:val="clear" w:color="auto" w:fill="FFFFFF"/>
        </w:rPr>
        <w:t>§ 0620 –</w:t>
      </w:r>
      <w:r>
        <w:rPr>
          <w:sz w:val="24"/>
          <w:shd w:val="clear" w:color="auto" w:fill="FFFFFF"/>
        </w:rPr>
        <w:t xml:space="preserve"> Wpływy z opłat za zezwolenia, akredytacje oraz opłaty ewidencyjne, w tym opłaty za częstotliwości – </w:t>
      </w:r>
      <w:r>
        <w:rPr>
          <w:b/>
          <w:color w:val="000000" w:themeColor="text1"/>
          <w:sz w:val="24"/>
          <w:shd w:val="clear" w:color="auto" w:fill="FFFFFF"/>
        </w:rPr>
        <w:t xml:space="preserve">5.900,00 </w:t>
      </w:r>
      <w:r>
        <w:rPr>
          <w:b/>
          <w:sz w:val="24"/>
          <w:shd w:val="clear" w:color="auto" w:fill="FFFFFF"/>
        </w:rPr>
        <w:t>zł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</w:rPr>
      </w:pPr>
      <w:r>
        <w:rPr>
          <w:shd w:val="clear" w:color="auto" w:fill="FFFFFF"/>
        </w:rPr>
        <w:t>Dochody w tym paragrafie klasyfikacji budżetowej będą pochodziły z tytułu wydanych zezwoleń na przejazd pojazdów nienormatywnych przez Wydział Komunikacji.</w:t>
      </w:r>
    </w:p>
    <w:p w:rsidR="00D773D0" w:rsidRDefault="00936E36">
      <w:pPr>
        <w:pStyle w:val="Normal0"/>
        <w:numPr>
          <w:ilvl w:val="0"/>
          <w:numId w:val="2"/>
        </w:numPr>
        <w:shd w:val="clear" w:color="auto" w:fill="FFFFFF"/>
        <w:suppressAutoHyphens/>
        <w:spacing w:after="120"/>
        <w:ind w:left="284" w:hanging="284"/>
        <w:jc w:val="both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§ 0650 </w:t>
      </w:r>
      <w:r>
        <w:rPr>
          <w:sz w:val="24"/>
          <w:shd w:val="clear" w:color="auto" w:fill="FFFFFF"/>
        </w:rPr>
        <w:t xml:space="preserve">- wpływy z opłat za wydanie prawa jazdy – </w:t>
      </w:r>
      <w:r>
        <w:rPr>
          <w:b/>
          <w:color w:val="000000" w:themeColor="text1"/>
          <w:sz w:val="24"/>
          <w:shd w:val="clear" w:color="auto" w:fill="FFFFFF"/>
        </w:rPr>
        <w:t>233.000</w:t>
      </w:r>
      <w:r>
        <w:rPr>
          <w:b/>
          <w:sz w:val="24"/>
          <w:shd w:val="clear" w:color="auto" w:fill="FFFFFF"/>
        </w:rPr>
        <w:t>,00 zł</w:t>
      </w:r>
      <w:r>
        <w:rPr>
          <w:sz w:val="24"/>
          <w:shd w:val="clear" w:color="auto" w:fill="FFFFFF"/>
        </w:rPr>
        <w:t xml:space="preserve"> </w:t>
      </w:r>
    </w:p>
    <w:p w:rsidR="00D773D0" w:rsidRDefault="00936E36">
      <w:pPr>
        <w:pStyle w:val="Normal0"/>
        <w:shd w:val="clear" w:color="auto" w:fill="FFFFFF"/>
        <w:suppressAutoHyphens/>
        <w:spacing w:after="120"/>
        <w:ind w:left="28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W paragrafie tym planuje wpływy z tytułu wydanych praw jazdy.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0690 - </w:t>
      </w:r>
      <w:r>
        <w:rPr>
          <w:shd w:val="clear" w:color="auto" w:fill="FFFFFF"/>
        </w:rPr>
        <w:t xml:space="preserve">wpływy z różnych opłat w wysokości </w:t>
      </w:r>
      <w:r>
        <w:rPr>
          <w:b/>
          <w:shd w:val="clear" w:color="auto" w:fill="FFFFFF"/>
        </w:rPr>
        <w:t xml:space="preserve">– </w:t>
      </w:r>
      <w:r>
        <w:rPr>
          <w:b/>
          <w:color w:val="000000" w:themeColor="text1"/>
          <w:shd w:val="clear" w:color="auto" w:fill="FFFFFF"/>
        </w:rPr>
        <w:t xml:space="preserve">1.270.383,00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w tym paragrafie klasyfikacji budżetowej będą pochodziły między innymi z wpłat gmin z tyt. pobytu dzieci w pieczy zastępczej, z opłat za korzystanie ze środowiska, opłat za wydane karty wędkarskie, itp.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0750 - </w:t>
      </w:r>
      <w:r>
        <w:rPr>
          <w:shd w:val="clear" w:color="auto" w:fill="FFFFFF"/>
        </w:rPr>
        <w:t xml:space="preserve">wpływy z najmu i dzierżawy składników majątkowych Skarbu Państwa, jednostek samorządu terytorialnego lub innych jednostek zaliczanych do sektora finansów publicznych oraz innych umów o podobnym charakterze – </w:t>
      </w:r>
      <w:r>
        <w:rPr>
          <w:b/>
          <w:color w:val="000000" w:themeColor="text1"/>
          <w:shd w:val="clear" w:color="auto" w:fill="FFFFFF"/>
        </w:rPr>
        <w:t xml:space="preserve">104.056,00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0830 </w:t>
      </w:r>
      <w:r>
        <w:rPr>
          <w:shd w:val="clear" w:color="auto" w:fill="FFFFFF"/>
        </w:rPr>
        <w:t xml:space="preserve">- wpływy z usług </w:t>
      </w:r>
      <w:r>
        <w:rPr>
          <w:b/>
          <w:shd w:val="clear" w:color="auto" w:fill="FFFFFF"/>
        </w:rPr>
        <w:t xml:space="preserve">– </w:t>
      </w:r>
      <w:r>
        <w:rPr>
          <w:b/>
          <w:color w:val="000000" w:themeColor="text1"/>
          <w:shd w:val="clear" w:color="auto" w:fill="FFFFFF"/>
        </w:rPr>
        <w:t>9.728.163,</w:t>
      </w:r>
      <w:r>
        <w:rPr>
          <w:b/>
          <w:shd w:val="clear" w:color="auto" w:fill="FFFFFF"/>
        </w:rPr>
        <w:t>00 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</w:pPr>
      <w:r>
        <w:rPr>
          <w:color w:val="000000" w:themeColor="text1"/>
          <w:shd w:val="clear" w:color="auto" w:fill="FFFFFF"/>
        </w:rPr>
        <w:t>Dochody w tym paragrafie klasyfikacji budżetowej będą stanowiły wpływy z odpłatności mieszkańców za pobyt w domach pomocy społecznej DPS Kowal, DPS Kurowo, DPS Rzeżewo, DPS Wilkowiczki - przyjętych do DPS na starych i nowych zasadach (8.524.163,00 zł), z odpłatności za organizowane turnusy rehabilitacyjne przez DPS Kowal (254.000,00 zł) oraz sprzedaż map oraz innych materiałów i informacji z zasobu, itp. (950.000,00 zł).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0840 – </w:t>
      </w:r>
      <w:r>
        <w:rPr>
          <w:shd w:val="clear" w:color="auto" w:fill="FFFFFF"/>
        </w:rPr>
        <w:t xml:space="preserve">wpływy ze sprzedaży wyrobów </w:t>
      </w:r>
      <w:r>
        <w:rPr>
          <w:b/>
          <w:color w:val="000000" w:themeColor="text1"/>
          <w:shd w:val="clear" w:color="auto" w:fill="FFFFFF"/>
        </w:rPr>
        <w:t>– 22.900,00 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będą pochodziły ze sprzedaży płodów rolnych w ZS w Chodczu.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>§ 0870</w:t>
      </w:r>
      <w:r>
        <w:rPr>
          <w:shd w:val="clear" w:color="auto" w:fill="FFFFFF"/>
        </w:rPr>
        <w:t xml:space="preserve"> – wpływy ze sprzedaży składników majątkowych – </w:t>
      </w:r>
      <w:r>
        <w:rPr>
          <w:b/>
          <w:color w:val="000000" w:themeColor="text1"/>
          <w:shd w:val="clear" w:color="auto" w:fill="FFFFFF"/>
        </w:rPr>
        <w:t>15.000,</w:t>
      </w:r>
      <w:r>
        <w:rPr>
          <w:b/>
          <w:shd w:val="clear" w:color="auto" w:fill="FFFFFF"/>
        </w:rPr>
        <w:t>00 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w tym paragrafie będą pochodziły ze sprzedaży składników majątkowych w PZD w Jarantowicach - ze sprzedaży drewna.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0920 – </w:t>
      </w:r>
      <w:r>
        <w:rPr>
          <w:shd w:val="clear" w:color="auto" w:fill="FFFFFF"/>
        </w:rPr>
        <w:t xml:space="preserve">wpływy z pozostałych odsetek </w:t>
      </w:r>
      <w:r>
        <w:rPr>
          <w:b/>
          <w:shd w:val="clear" w:color="auto" w:fill="FFFFFF"/>
        </w:rPr>
        <w:t xml:space="preserve">– </w:t>
      </w:r>
      <w:r>
        <w:rPr>
          <w:b/>
          <w:color w:val="000000" w:themeColor="text1"/>
          <w:shd w:val="clear" w:color="auto" w:fill="FFFFFF"/>
        </w:rPr>
        <w:t>54.974,</w:t>
      </w:r>
      <w:r>
        <w:rPr>
          <w:b/>
          <w:shd w:val="clear" w:color="auto" w:fill="FFFFFF"/>
        </w:rPr>
        <w:t>00 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Dochody w tym paragrafie to dochody z tytułu odsetek bankowych od gromadzonych środków finansowych na rachunkach bankowych przez podległe jednostki powiatowe oraz Starostwo Powiatowe. 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0940 </w:t>
      </w:r>
      <w:r>
        <w:rPr>
          <w:shd w:val="clear" w:color="auto" w:fill="FFFFFF"/>
        </w:rPr>
        <w:t xml:space="preserve">– wpływy z rozliczeń/zwrotów z lat ubiegłych – </w:t>
      </w:r>
      <w:r>
        <w:rPr>
          <w:b/>
          <w:color w:val="000000" w:themeColor="text1"/>
          <w:shd w:val="clear" w:color="auto" w:fill="FFFFFF"/>
        </w:rPr>
        <w:t>4.221,</w:t>
      </w:r>
      <w:r>
        <w:rPr>
          <w:b/>
          <w:shd w:val="clear" w:color="auto" w:fill="FFFFFF"/>
        </w:rPr>
        <w:t>00 zł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0947 – </w:t>
      </w:r>
      <w:r>
        <w:rPr>
          <w:shd w:val="clear" w:color="auto" w:fill="FFFFFF"/>
        </w:rPr>
        <w:t>wpływy z różnych dochodów</w:t>
      </w:r>
      <w:r>
        <w:rPr>
          <w:b/>
          <w:shd w:val="clear" w:color="auto" w:fill="FFFFFF"/>
        </w:rPr>
        <w:t xml:space="preserve"> – </w:t>
      </w:r>
      <w:r>
        <w:rPr>
          <w:b/>
          <w:color w:val="000000" w:themeColor="text1"/>
          <w:shd w:val="clear" w:color="auto" w:fill="FFFFFF"/>
        </w:rPr>
        <w:t xml:space="preserve">7.225,00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pochodzące ze środków zwracanych przez bezrobotnych biorących udział w projekcie pn. „Przedsiębiorczość szansą na rozwój regionu kujawsko – pomorskiego”, realizowanym przez Powiatowy Urząd Pracy we Włocławku.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0949 </w:t>
      </w:r>
      <w:r>
        <w:rPr>
          <w:shd w:val="clear" w:color="auto" w:fill="FFFFFF"/>
        </w:rPr>
        <w:t xml:space="preserve">– wpływy z rozliczeń/zwrotów z lat ubiegłych – </w:t>
      </w:r>
      <w:r>
        <w:rPr>
          <w:b/>
          <w:color w:val="000000" w:themeColor="text1"/>
          <w:shd w:val="clear" w:color="auto" w:fill="FFFFFF"/>
        </w:rPr>
        <w:t xml:space="preserve">1.275,00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pochodzące ze środków zwracanych przez bezrobotnych biorących udział w projekcie pn. „Przedsiębiorczość szansą na rozwój regionu kujawsko – pomorskiego”, realizowanym przez Powiatowy Urząd Pracy we Włocławku.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>§ 0970</w:t>
      </w:r>
      <w:r>
        <w:rPr>
          <w:shd w:val="clear" w:color="auto" w:fill="FFFFFF"/>
        </w:rPr>
        <w:t xml:space="preserve"> – wpływy z różnych dochodów </w:t>
      </w:r>
      <w:r>
        <w:rPr>
          <w:b/>
          <w:shd w:val="clear" w:color="auto" w:fill="FFFFFF"/>
        </w:rPr>
        <w:t xml:space="preserve">– </w:t>
      </w:r>
      <w:r>
        <w:rPr>
          <w:b/>
          <w:color w:val="000000" w:themeColor="text1"/>
          <w:shd w:val="clear" w:color="auto" w:fill="FFFFFF"/>
        </w:rPr>
        <w:t xml:space="preserve">94.690,00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Wpływy w tym paragrafie to głównie dochody jednostek, które wynajmują lokale i pobierają opłaty za media (ciepło, wywóz nieczystości, ścieki, itp.) oraz wynagrodzenie płatnika podatku dochodowego od osób fizycznych i od zasiłków.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0978 – </w:t>
      </w:r>
      <w:r>
        <w:rPr>
          <w:shd w:val="clear" w:color="auto" w:fill="FFFFFF"/>
        </w:rPr>
        <w:t xml:space="preserve">wpływy z różnych dochodów – </w:t>
      </w:r>
      <w:r>
        <w:rPr>
          <w:b/>
          <w:color w:val="000000" w:themeColor="text1"/>
          <w:shd w:val="clear" w:color="auto" w:fill="FFFFFF"/>
        </w:rPr>
        <w:t xml:space="preserve">23.110,00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pochodzące z dopłat obszarowych z ARiMR - dopłaty dotyczą gruntów w ZS w Chodczu i w ZS w Lubrańcu-Marysinie.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0979 – </w:t>
      </w:r>
      <w:r>
        <w:rPr>
          <w:shd w:val="clear" w:color="auto" w:fill="FFFFFF"/>
        </w:rPr>
        <w:t xml:space="preserve">wpływy z różnych dochodów – </w:t>
      </w:r>
      <w:r>
        <w:rPr>
          <w:b/>
          <w:color w:val="000000" w:themeColor="text1"/>
          <w:shd w:val="clear" w:color="auto" w:fill="FFFFFF"/>
        </w:rPr>
        <w:t xml:space="preserve">4.635,00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</w:pPr>
      <w:r>
        <w:rPr>
          <w:shd w:val="clear" w:color="auto" w:fill="FFFFFF"/>
        </w:rPr>
        <w:t>Dochody pochodzące z dopłat obszarowych z ARiMR - dopłaty dotyczą gruntów w ZS w Chodczu.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>§ 2320</w:t>
      </w:r>
      <w:r>
        <w:rPr>
          <w:shd w:val="clear" w:color="auto" w:fill="FFFFFF"/>
        </w:rPr>
        <w:t xml:space="preserve"> – dotacje celowe otrzymane z powiatu na zadania bieżące realizowane na podstawie porozumień (umów) między jednostkami samorządu terytorialnego –</w:t>
      </w:r>
      <w:r>
        <w:rPr>
          <w:b/>
          <w:shd w:val="clear" w:color="auto" w:fill="FFFFFF"/>
        </w:rPr>
        <w:t>4.009.025,00</w:t>
      </w:r>
      <w:r>
        <w:rPr>
          <w:shd w:val="clear" w:color="auto" w:fill="FFFFFF"/>
        </w:rPr>
        <w:t xml:space="preserve"> zł z tego:</w:t>
      </w:r>
    </w:p>
    <w:p w:rsidR="00D773D0" w:rsidRDefault="00936E36">
      <w:pPr>
        <w:pStyle w:val="Normal0"/>
        <w:numPr>
          <w:ilvl w:val="0"/>
          <w:numId w:val="3"/>
        </w:numPr>
        <w:shd w:val="clear" w:color="auto" w:fill="FFFFFF"/>
        <w:suppressAutoHyphens/>
        <w:ind w:left="567" w:hanging="283"/>
        <w:contextualSpacing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dotacja celowa z m. Włocławka z przeznaczeniem na wspólne prowadzenie Powiatowego Urzędu Pracy (zgodnie z uzgodnieniami finansowymi na rok 2019) – </w:t>
      </w:r>
      <w:r>
        <w:rPr>
          <w:color w:val="000000" w:themeColor="text1"/>
          <w:sz w:val="24"/>
          <w:shd w:val="clear" w:color="auto" w:fill="FFFFFF"/>
        </w:rPr>
        <w:t xml:space="preserve">2.280.000,00  </w:t>
      </w:r>
      <w:r>
        <w:rPr>
          <w:sz w:val="24"/>
          <w:shd w:val="clear" w:color="auto" w:fill="FFFFFF"/>
        </w:rPr>
        <w:t>zł;</w:t>
      </w:r>
    </w:p>
    <w:p w:rsidR="00D773D0" w:rsidRDefault="00936E36">
      <w:pPr>
        <w:pStyle w:val="Normal0"/>
        <w:numPr>
          <w:ilvl w:val="0"/>
          <w:numId w:val="3"/>
        </w:numPr>
        <w:shd w:val="clear" w:color="auto" w:fill="FFFFFF"/>
        <w:suppressAutoHyphens/>
        <w:ind w:left="567" w:hanging="274"/>
        <w:contextualSpacing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dotacje celowe od powiatów z tytułu odpłatności za pobyt wychowanków w placówkach opiekuńczo-wychowawczych powiatu włocławskiego – </w:t>
      </w:r>
      <w:r>
        <w:rPr>
          <w:color w:val="000000" w:themeColor="text1"/>
          <w:sz w:val="24"/>
          <w:shd w:val="clear" w:color="auto" w:fill="FFFFFF"/>
        </w:rPr>
        <w:t xml:space="preserve">1.372.977,00 </w:t>
      </w:r>
      <w:r>
        <w:rPr>
          <w:sz w:val="24"/>
          <w:shd w:val="clear" w:color="auto" w:fill="FFFFFF"/>
        </w:rPr>
        <w:t>zł;</w:t>
      </w:r>
    </w:p>
    <w:p w:rsidR="00D773D0" w:rsidRDefault="00936E36">
      <w:pPr>
        <w:pStyle w:val="Normal0"/>
        <w:numPr>
          <w:ilvl w:val="0"/>
          <w:numId w:val="3"/>
        </w:numPr>
        <w:shd w:val="clear" w:color="auto" w:fill="FFFFFF"/>
        <w:suppressAutoHyphens/>
        <w:ind w:left="567" w:hanging="283"/>
        <w:contextualSpacing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dotacje celowe od powiatów z tytułu odpłatności za pobyt ich dzieci w rodzinach zastępczych na terenie powiatu włocławskiego – </w:t>
      </w:r>
      <w:r>
        <w:rPr>
          <w:color w:val="000000" w:themeColor="text1"/>
          <w:sz w:val="24"/>
          <w:shd w:val="clear" w:color="auto" w:fill="FFFFFF"/>
        </w:rPr>
        <w:t xml:space="preserve">356.048,00 </w:t>
      </w:r>
      <w:r>
        <w:rPr>
          <w:sz w:val="24"/>
          <w:shd w:val="clear" w:color="auto" w:fill="FFFFFF"/>
        </w:rPr>
        <w:t>zł.</w:t>
      </w:r>
    </w:p>
    <w:p w:rsidR="00D773D0" w:rsidRDefault="00D773D0">
      <w:pPr>
        <w:pStyle w:val="Normal0"/>
        <w:shd w:val="clear" w:color="auto" w:fill="FFFFFF"/>
        <w:suppressAutoHyphens/>
        <w:contextualSpacing/>
        <w:jc w:val="both"/>
        <w:rPr>
          <w:sz w:val="24"/>
        </w:rPr>
      </w:pP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240"/>
        <w:ind w:left="284"/>
        <w:jc w:val="both"/>
        <w:rPr>
          <w:b/>
        </w:rPr>
      </w:pPr>
      <w:r>
        <w:rPr>
          <w:b/>
        </w:rPr>
        <w:t xml:space="preserve">§2330 – </w:t>
      </w:r>
      <w:r>
        <w:t xml:space="preserve">dotacje celowe otrzymane od samorządu województwa na zadania bieżące realizowane na podstawie porozumień (umów) miedzy jednostkami samorządu terytorialnego – </w:t>
      </w:r>
      <w:r>
        <w:rPr>
          <w:b/>
        </w:rPr>
        <w:t>7.200,00 zł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240"/>
        <w:ind w:left="284"/>
        <w:jc w:val="both"/>
        <w:rPr>
          <w:b/>
        </w:rPr>
      </w:pPr>
      <w:r>
        <w:rPr>
          <w:b/>
          <w:shd w:val="clear" w:color="auto" w:fill="FFFFFF"/>
        </w:rPr>
        <w:t>§2360 –</w:t>
      </w:r>
      <w:r>
        <w:rPr>
          <w:shd w:val="clear" w:color="auto" w:fill="FFFFFF"/>
        </w:rPr>
        <w:t xml:space="preserve"> dochody jednostek samorządu terytorialnego związane z realizacją zadań </w:t>
      </w:r>
      <w:r>
        <w:rPr>
          <w:shd w:val="clear" w:color="auto" w:fill="FFFFFF"/>
        </w:rPr>
        <w:br/>
        <w:t xml:space="preserve">z zakresu administracji rządowej oraz innych zadań zleconych ustawami – </w:t>
      </w:r>
      <w:r>
        <w:rPr>
          <w:b/>
          <w:color w:val="000000" w:themeColor="text1"/>
          <w:shd w:val="clear" w:color="auto" w:fill="FFFFFF"/>
        </w:rPr>
        <w:t xml:space="preserve">139.141,00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W paragrafie tym zostały zaplanowane dochody z tytułu uzyskiwania przez Powiat dochodów na rzecz budżetu państwa, w związku z realizacją zadań z zakresu administracji rządowej oraz innych zadań zleconych ustawami – w wysokości 25% od osiąganych wpływów ze sprzedaży, opłat z tytułu trwałego zarządu, użytkowania wieczystego, czynszu dzierżawnego i najmu nieruchomości skarbu państwa, w wysokości 5% od uzyskiwanych pozostałych dochodów.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spacing w:after="120"/>
        <w:ind w:left="284"/>
        <w:jc w:val="both"/>
      </w:pPr>
      <w:r>
        <w:rPr>
          <w:b/>
          <w:shd w:val="clear" w:color="auto" w:fill="FFFFFF"/>
        </w:rPr>
        <w:t xml:space="preserve">§ 2460 – </w:t>
      </w:r>
      <w:r>
        <w:rPr>
          <w:shd w:val="clear" w:color="auto" w:fill="FFFFFF"/>
        </w:rPr>
        <w:t xml:space="preserve">środki otrzymane od pozostałych jednostek zaliczanych do sektora finansów         publicznych na realizacje zadań bieżących jednostek zaliczanych do sektora finansów   publicznych – </w:t>
      </w:r>
      <w:r>
        <w:rPr>
          <w:b/>
          <w:color w:val="000000" w:themeColor="text1"/>
          <w:shd w:val="clear" w:color="auto" w:fill="FFFFFF"/>
        </w:rPr>
        <w:t xml:space="preserve">108.000,00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spacing w:after="120"/>
        <w:ind w:left="284"/>
        <w:jc w:val="both"/>
      </w:pPr>
      <w:r>
        <w:rPr>
          <w:shd w:val="clear" w:color="auto" w:fill="FFFFFF"/>
        </w:rPr>
        <w:t>Dochody pochodzą z Agencji Restrukturyzacji i Modernizacji Rolnictwa w Warszawie.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ind w:left="284"/>
        <w:jc w:val="both"/>
      </w:pPr>
      <w:r>
        <w:rPr>
          <w:b/>
          <w:shd w:val="clear" w:color="auto" w:fill="FFFFFF"/>
        </w:rPr>
        <w:t xml:space="preserve">§ 2690 – </w:t>
      </w:r>
      <w:r>
        <w:rPr>
          <w:shd w:val="clear" w:color="auto" w:fill="FFFFFF"/>
        </w:rPr>
        <w:t xml:space="preserve">środki z Funduszu Pracy otrzymane przez powiat z przeznaczeniem na finansowanie kosztów wynagrodzenia i składek na ubezpieczenia społeczne pracowników powiatowego urzędu pracy </w:t>
      </w:r>
      <w:r>
        <w:rPr>
          <w:color w:val="000000" w:themeColor="text1"/>
          <w:shd w:val="clear" w:color="auto" w:fill="FFFFFF"/>
        </w:rPr>
        <w:t xml:space="preserve">– </w:t>
      </w:r>
      <w:r>
        <w:rPr>
          <w:b/>
          <w:color w:val="000000" w:themeColor="text1"/>
          <w:shd w:val="clear" w:color="auto" w:fill="FFFFFF"/>
        </w:rPr>
        <w:t xml:space="preserve">1.093.000,00 </w:t>
      </w:r>
      <w:r>
        <w:rPr>
          <w:b/>
          <w:shd w:val="clear" w:color="auto" w:fill="FFFFFF"/>
        </w:rPr>
        <w:t>zł</w:t>
      </w:r>
    </w:p>
    <w:p w:rsidR="00D773D0" w:rsidRDefault="00936E36">
      <w:pPr>
        <w:pStyle w:val="Akapitzlist"/>
        <w:shd w:val="clear" w:color="auto" w:fill="FFFFFF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otrzymywane z Ministerstwa Rodziny, Pracy i Polityki Społecznej.</w:t>
      </w:r>
    </w:p>
    <w:p w:rsidR="00D773D0" w:rsidRDefault="00936E36">
      <w:pPr>
        <w:pStyle w:val="Akapitzlist"/>
        <w:numPr>
          <w:ilvl w:val="0"/>
          <w:numId w:val="2"/>
        </w:numPr>
        <w:shd w:val="clear" w:color="auto" w:fill="FFFFFF"/>
        <w:ind w:left="284"/>
        <w:jc w:val="both"/>
      </w:pPr>
      <w:r>
        <w:rPr>
          <w:b/>
          <w:shd w:val="clear" w:color="auto" w:fill="FFFFFF"/>
        </w:rPr>
        <w:t xml:space="preserve">§ 6300 – </w:t>
      </w:r>
      <w:r>
        <w:rPr>
          <w:shd w:val="clear" w:color="auto" w:fill="FFFFFF"/>
        </w:rPr>
        <w:t xml:space="preserve">dotacja celowa otrzymana z tytułu pomocy finansowej udzielonej między  jednostkami samorządu terytorialnego na dofinansowanie własnych zadań inwestycyjnych i   zakupów inwestycyjnych </w:t>
      </w:r>
      <w:r>
        <w:rPr>
          <w:b/>
          <w:color w:val="000000" w:themeColor="text1"/>
          <w:shd w:val="clear" w:color="auto" w:fill="FFFFFF"/>
        </w:rPr>
        <w:t>700.000,</w:t>
      </w:r>
      <w:r>
        <w:rPr>
          <w:b/>
          <w:shd w:val="clear" w:color="auto" w:fill="FFFFFF"/>
        </w:rPr>
        <w:t>00 zł</w:t>
      </w:r>
    </w:p>
    <w:p w:rsidR="00D773D0" w:rsidRDefault="00936E36">
      <w:pPr>
        <w:pStyle w:val="Akapitzlist"/>
        <w:shd w:val="clear" w:color="auto" w:fill="FFFFFF"/>
        <w:ind w:left="284"/>
        <w:jc w:val="both"/>
      </w:pPr>
      <w:r>
        <w:rPr>
          <w:shd w:val="clear" w:color="auto" w:fill="FFFFFF"/>
        </w:rPr>
        <w:t>Dochody w tym paragrafie klasyfikacji budżetowej będą stanowiły:</w:t>
      </w:r>
    </w:p>
    <w:p w:rsidR="00D773D0" w:rsidRDefault="00936E36">
      <w:pPr>
        <w:pStyle w:val="Akapitzlist"/>
        <w:shd w:val="clear" w:color="auto" w:fill="FFFFFF"/>
        <w:ind w:left="284"/>
        <w:jc w:val="both"/>
      </w:pPr>
      <w:r>
        <w:rPr>
          <w:shd w:val="clear" w:color="auto" w:fill="FFFFFF"/>
        </w:rPr>
        <w:t>Dotacje z budżetu jednostki samorządu gminnego z przeznaczeniem na pomoc finansową dla powiatu w realizacji zadania z zakresu infrastruktury drogowej  w ramach przebudowy i rozbudowy dróg powiatowych w tym:</w:t>
      </w:r>
    </w:p>
    <w:p w:rsidR="00D773D0" w:rsidRDefault="00936E36">
      <w:pPr>
        <w:pStyle w:val="Akapitzlist"/>
        <w:shd w:val="clear" w:color="auto" w:fill="FFFFFF"/>
        <w:ind w:left="284"/>
        <w:jc w:val="both"/>
      </w:pPr>
      <w:r>
        <w:rPr>
          <w:color w:val="000000" w:themeColor="text1"/>
          <w:shd w:val="clear" w:color="auto" w:fill="FFFFFF"/>
        </w:rPr>
        <w:t>- z budżetu gm. Włocławek – 700.000,00 zł na zadanie pn.:”Przebudowa drogi powiatowej nr 2913C Lubraniec-Kruszynek od km 6+225 do km 11+254”, wdrażanego w ramach „Programu rozwoju gminnej i powiatowej infrastruktury drogowej na lata 2016-2019”.</w:t>
      </w:r>
    </w:p>
    <w:p w:rsidR="00D773D0" w:rsidRDefault="00D773D0">
      <w:pPr>
        <w:pStyle w:val="Normal0"/>
        <w:shd w:val="clear" w:color="auto" w:fill="FFFFFF"/>
        <w:jc w:val="both"/>
        <w:rPr>
          <w:b/>
          <w:color w:val="000000" w:themeColor="text1"/>
        </w:rPr>
      </w:pPr>
    </w:p>
    <w:p w:rsidR="00D773D0" w:rsidRDefault="00936E36">
      <w:pPr>
        <w:pStyle w:val="Akapitzlist"/>
        <w:numPr>
          <w:ilvl w:val="0"/>
          <w:numId w:val="1"/>
        </w:numPr>
        <w:shd w:val="clear" w:color="auto" w:fill="FFFFFF"/>
        <w:ind w:left="360"/>
        <w:jc w:val="both"/>
      </w:pPr>
      <w:r>
        <w:rPr>
          <w:b/>
        </w:rPr>
        <w:t xml:space="preserve">Subwencja ogólna </w:t>
      </w:r>
      <w:r>
        <w:t>w kwocie</w:t>
      </w:r>
      <w:r>
        <w:rPr>
          <w:b/>
        </w:rPr>
        <w:t xml:space="preserve"> – 33.239.287,00 zł </w:t>
      </w:r>
      <w:r>
        <w:t xml:space="preserve">w tym: </w:t>
      </w:r>
    </w:p>
    <w:p w:rsidR="00D773D0" w:rsidRDefault="00936E36">
      <w:pPr>
        <w:pStyle w:val="Akapitzlist"/>
        <w:numPr>
          <w:ilvl w:val="0"/>
          <w:numId w:val="4"/>
        </w:numPr>
        <w:shd w:val="clear" w:color="auto" w:fill="FFFFFF"/>
        <w:ind w:left="567" w:hanging="283"/>
        <w:jc w:val="both"/>
      </w:pPr>
      <w:r>
        <w:rPr>
          <w:b/>
        </w:rPr>
        <w:t>§ 2920 –</w:t>
      </w:r>
      <w:r>
        <w:t xml:space="preserve"> subwencje ogólne z budżetu państwa – </w:t>
      </w:r>
      <w:r>
        <w:rPr>
          <w:b/>
        </w:rPr>
        <w:t xml:space="preserve">33.239.287,00 zł, </w:t>
      </w:r>
      <w:r>
        <w:t xml:space="preserve">co stanowi </w:t>
      </w:r>
      <w:r>
        <w:rPr>
          <w:color w:val="000000" w:themeColor="text1"/>
        </w:rPr>
        <w:t>36,23</w:t>
      </w:r>
      <w:r>
        <w:t>%  dochodów ogółem.</w:t>
      </w:r>
    </w:p>
    <w:p w:rsidR="00D773D0" w:rsidRDefault="00936E36">
      <w:pPr>
        <w:pStyle w:val="Akapitzlist"/>
        <w:shd w:val="clear" w:color="auto" w:fill="FFFFFF"/>
        <w:ind w:left="567"/>
        <w:jc w:val="both"/>
      </w:pPr>
      <w:r>
        <w:t>W skład przyznanej dla powiatu subwencji ogólnej z budżetu państwa wchodzą:</w:t>
      </w:r>
    </w:p>
    <w:p w:rsidR="00D773D0" w:rsidRDefault="00936E36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color w:val="FF0000"/>
        </w:rPr>
      </w:pPr>
      <w:r>
        <w:t xml:space="preserve">część oświatowa subwencji ogólnej – </w:t>
      </w:r>
      <w:r>
        <w:rPr>
          <w:b/>
        </w:rPr>
        <w:t>9.375.974,00 zł</w:t>
      </w:r>
      <w:r>
        <w:t xml:space="preserve">, co stanowi </w:t>
      </w:r>
      <w:r>
        <w:rPr>
          <w:color w:val="000000" w:themeColor="text1"/>
        </w:rPr>
        <w:t xml:space="preserve">28,21% </w:t>
      </w:r>
      <w:r>
        <w:t xml:space="preserve">subwencji ogółem i </w:t>
      </w:r>
      <w:r>
        <w:rPr>
          <w:color w:val="000000" w:themeColor="text1"/>
        </w:rPr>
        <w:t>10,22</w:t>
      </w:r>
      <w:r>
        <w:rPr>
          <w:i/>
        </w:rPr>
        <w:t xml:space="preserve">% </w:t>
      </w:r>
      <w:r>
        <w:t>dochodów ogółem,</w:t>
      </w:r>
    </w:p>
    <w:p w:rsidR="00D773D0" w:rsidRDefault="00936E36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</w:pPr>
      <w:r>
        <w:t xml:space="preserve">część wyrównawcza subwencji ogólnej – </w:t>
      </w:r>
      <w:r>
        <w:rPr>
          <w:b/>
        </w:rPr>
        <w:t>22.521.326,00 zł</w:t>
      </w:r>
      <w:r>
        <w:t xml:space="preserve">, co stanowi </w:t>
      </w:r>
      <w:r>
        <w:rPr>
          <w:color w:val="000000" w:themeColor="text1"/>
        </w:rPr>
        <w:t xml:space="preserve">67,76% </w:t>
      </w:r>
      <w:r>
        <w:t xml:space="preserve">subwencji ogółem i  </w:t>
      </w:r>
      <w:r>
        <w:rPr>
          <w:color w:val="000000" w:themeColor="text1"/>
        </w:rPr>
        <w:t>24,55</w:t>
      </w:r>
      <w:r>
        <w:t>% dochodów ogółem,</w:t>
      </w:r>
    </w:p>
    <w:p w:rsidR="00D773D0" w:rsidRDefault="00936E36">
      <w:pPr>
        <w:pStyle w:val="Akapitzlist"/>
        <w:numPr>
          <w:ilvl w:val="0"/>
          <w:numId w:val="5"/>
        </w:numPr>
        <w:shd w:val="clear" w:color="auto" w:fill="FFFFFF"/>
        <w:ind w:left="567" w:hanging="283"/>
        <w:jc w:val="both"/>
        <w:rPr>
          <w:color w:val="FF0000"/>
        </w:rPr>
      </w:pPr>
      <w:r>
        <w:t xml:space="preserve">część równoważąca subwencji ogólnej – </w:t>
      </w:r>
      <w:r>
        <w:rPr>
          <w:b/>
        </w:rPr>
        <w:t>1.341.987,00 zł</w:t>
      </w:r>
      <w:r>
        <w:t xml:space="preserve">, co stanowi </w:t>
      </w:r>
      <w:r>
        <w:rPr>
          <w:color w:val="000000" w:themeColor="text1"/>
        </w:rPr>
        <w:t>4,04</w:t>
      </w:r>
      <w:r>
        <w:t xml:space="preserve">% ogółu subwencji i </w:t>
      </w:r>
      <w:r>
        <w:rPr>
          <w:color w:val="000000" w:themeColor="text1"/>
        </w:rPr>
        <w:t>1,46</w:t>
      </w:r>
      <w:r>
        <w:t>% dochodów ogółem.</w:t>
      </w:r>
    </w:p>
    <w:p w:rsidR="00D773D0" w:rsidRDefault="00D773D0">
      <w:pPr>
        <w:pStyle w:val="Tekstpodstawowy"/>
        <w:shd w:val="clear" w:color="auto" w:fill="FFFFFF"/>
        <w:tabs>
          <w:tab w:val="left" w:pos="426"/>
        </w:tabs>
        <w:jc w:val="both"/>
        <w:rPr>
          <w:b/>
          <w:color w:val="FF0000"/>
        </w:rPr>
      </w:pPr>
    </w:p>
    <w:p w:rsidR="00D773D0" w:rsidRDefault="00936E36">
      <w:pPr>
        <w:pStyle w:val="Numeracja1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 xml:space="preserve">Dotacje celowe z budżetu państwa 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 xml:space="preserve">16.564.200,00 </w:t>
      </w:r>
      <w:r>
        <w:rPr>
          <w:rFonts w:ascii="Times New Roman" w:hAnsi="Times New Roman"/>
          <w:b/>
          <w:sz w:val="24"/>
          <w:lang w:val="ar-SA" w:eastAsia="ar-SA"/>
        </w:rPr>
        <w:t xml:space="preserve">zł, </w:t>
      </w:r>
      <w:r>
        <w:rPr>
          <w:rFonts w:ascii="Times New Roman" w:hAnsi="Times New Roman"/>
          <w:sz w:val="24"/>
          <w:lang w:val="ar-SA" w:eastAsia="ar-SA"/>
        </w:rPr>
        <w:t xml:space="preserve">co stanowi </w:t>
      </w:r>
      <w:r>
        <w:rPr>
          <w:rFonts w:ascii="Times New Roman" w:hAnsi="Times New Roman"/>
          <w:color w:val="000000" w:themeColor="text1"/>
          <w:sz w:val="24"/>
        </w:rPr>
        <w:t>18,05</w:t>
      </w: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 </w:t>
      </w:r>
      <w:r>
        <w:rPr>
          <w:rFonts w:ascii="Times New Roman" w:hAnsi="Times New Roman"/>
          <w:sz w:val="24"/>
          <w:lang w:val="ar-SA" w:eastAsia="ar-SA"/>
        </w:rPr>
        <w:t xml:space="preserve">% dochodów ogółem </w:t>
      </w:r>
      <w:r>
        <w:rPr>
          <w:rFonts w:ascii="Times New Roman" w:hAnsi="Times New Roman"/>
          <w:b/>
          <w:sz w:val="24"/>
          <w:lang w:val="ar-SA" w:eastAsia="ar-SA"/>
        </w:rPr>
        <w:t>– 3.062.500,00 zł</w:t>
      </w:r>
      <w:r>
        <w:rPr>
          <w:rFonts w:ascii="Times New Roman" w:hAnsi="Times New Roman"/>
          <w:sz w:val="24"/>
          <w:lang w:val="ar-SA" w:eastAsia="ar-SA"/>
        </w:rPr>
        <w:t xml:space="preserve"> – dochodów majątkowych, co stanowi </w:t>
      </w: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3,30 </w:t>
      </w:r>
      <w:r>
        <w:rPr>
          <w:rFonts w:ascii="Times New Roman" w:hAnsi="Times New Roman"/>
          <w:sz w:val="24"/>
          <w:lang w:val="ar-SA" w:eastAsia="ar-SA"/>
        </w:rPr>
        <w:t>% dochodów ogółem w tym:</w:t>
      </w:r>
    </w:p>
    <w:p w:rsidR="00D773D0" w:rsidRDefault="00936E36">
      <w:pPr>
        <w:pStyle w:val="Numeracja1"/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426" w:hanging="426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§ 2110 –</w:t>
      </w:r>
      <w:r>
        <w:rPr>
          <w:rFonts w:ascii="Times New Roman" w:hAnsi="Times New Roman"/>
          <w:sz w:val="24"/>
          <w:lang w:val="ar-SA" w:eastAsia="ar-SA"/>
        </w:rPr>
        <w:t xml:space="preserve"> dotacje celowe otrzymane z budżetu państwa na zadania bieżące z zakresu administracji rządowej oraz inne zadania zlecone ustawami realizowane przez powiat w </w:t>
      </w: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kwocie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 xml:space="preserve">8.464.400,00 </w:t>
      </w:r>
      <w:r>
        <w:rPr>
          <w:rFonts w:ascii="Times New Roman" w:hAnsi="Times New Roman"/>
          <w:b/>
          <w:sz w:val="24"/>
          <w:lang w:val="ar-SA" w:eastAsia="ar-SA"/>
        </w:rPr>
        <w:t>zł</w:t>
      </w:r>
    </w:p>
    <w:p w:rsidR="00D773D0" w:rsidRDefault="00936E36">
      <w:pPr>
        <w:pStyle w:val="Numeracja1"/>
        <w:shd w:val="clear" w:color="auto" w:fill="FFFFFF"/>
        <w:tabs>
          <w:tab w:val="left" w:pos="360"/>
        </w:tabs>
        <w:suppressAutoHyphens/>
        <w:spacing w:line="240" w:lineRule="auto"/>
        <w:ind w:left="284" w:firstLine="0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>W ramach dotacji celowych w tym paragrafie będzie finansowana działalność Powiatu w niżej wymienionych rozdziałach: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>Prace geodezyjno-urządzeniowe na potrzeby rolnictwa – 20.000,00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Gospodarka gruntami i nieruchomościami – 154.500,00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Zadania z zakresu geodezji i kartografii– 171.700,00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Nadzór budowlany (Powiatowy Inspektor Nadzoru Budowlanego) – 529.300,00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Urzędy wojewódzkie – 78.300,00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Kwalifikacja wojskowa – 37.000,00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Pozostałe wydatki obronne – 5.000,00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Ośrodki wsparcia – 736.100,00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Zespoły do spraw orzekania o niepełnosprawności – 143.400,00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Składki na ubezpieczenie zdrowotne oraz świadczenia dla osób nie objętych obowiązkiem ubezpieczenia zdrowotnego (za bezrobotnych bez prawa do zasiłku w PUP oraz wychowanków placówek opiekuńczo-wychowawczychw Lubieniu Kujawskim i Brzeziu) – 6.369.000,00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Nieodpłatna pomoc prawna – 198.000,00 zł;</w:t>
      </w:r>
    </w:p>
    <w:p w:rsidR="00D773D0" w:rsidRDefault="00936E36">
      <w:pPr>
        <w:pStyle w:val="Numeracja1"/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Wspieranie rodziny – 22.100,00 zł.</w:t>
      </w:r>
    </w:p>
    <w:p w:rsidR="00D773D0" w:rsidRDefault="00936E36">
      <w:pPr>
        <w:pStyle w:val="Akapitzlist"/>
        <w:numPr>
          <w:ilvl w:val="0"/>
          <w:numId w:val="6"/>
        </w:numPr>
        <w:shd w:val="clear" w:color="auto" w:fill="FFFFFF"/>
        <w:ind w:left="284" w:hanging="284"/>
        <w:jc w:val="both"/>
      </w:pPr>
      <w:r>
        <w:rPr>
          <w:b/>
        </w:rPr>
        <w:t>§ 2130 –</w:t>
      </w:r>
      <w:r>
        <w:t xml:space="preserve"> dotacje celowe otrzymane z budżetu państwa na realizację bieżących zadań własnych powiatu w kwocie </w:t>
      </w:r>
      <w:r>
        <w:rPr>
          <w:b/>
        </w:rPr>
        <w:t xml:space="preserve">– </w:t>
      </w:r>
      <w:r>
        <w:rPr>
          <w:b/>
          <w:color w:val="000000" w:themeColor="text1"/>
        </w:rPr>
        <w:t>4.646.300</w:t>
      </w:r>
      <w:r>
        <w:rPr>
          <w:b/>
        </w:rPr>
        <w:t>,00 zł</w:t>
      </w:r>
    </w:p>
    <w:p w:rsidR="00D773D0" w:rsidRDefault="00936E36">
      <w:pPr>
        <w:pStyle w:val="Bezodstpw"/>
        <w:spacing w:after="240"/>
        <w:ind w:left="284"/>
        <w:jc w:val="both"/>
      </w:pPr>
      <w:r>
        <w:t>W ramach dotacji w tym paragrafie klasyfikacji budżetowej dofinansowany będzie pobyt mieszkańców w domach pomocy społecznej - przebywających i przyjętych do DPS na podstawie decyzji wydanych przed 31 grudnia 2004r.</w:t>
      </w:r>
    </w:p>
    <w:p w:rsidR="00D773D0" w:rsidRDefault="00936E36">
      <w:pPr>
        <w:pStyle w:val="Numeracja1"/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284" w:hanging="284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§ 2160</w:t>
      </w:r>
      <w:r>
        <w:rPr>
          <w:rFonts w:ascii="Times New Roman" w:hAnsi="Times New Roman"/>
          <w:sz w:val="24"/>
          <w:lang w:val="ar-SA" w:eastAsia="ar-SA"/>
        </w:rPr>
        <w:t xml:space="preserve"> – dotacje celowe otrzymane z budżetu państwa na zadania bieżące z zakresu administracji rządowej zlecone powiatom związane z realizacją dodatku wychowawczego oraz dodatku do zryczałtowanej kwoty  stanowiących pomoc państwa w wychowaniu dzieci w kwocie 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 xml:space="preserve">391.000,00 </w:t>
      </w:r>
      <w:r>
        <w:rPr>
          <w:rFonts w:ascii="Times New Roman" w:hAnsi="Times New Roman"/>
          <w:b/>
          <w:sz w:val="24"/>
          <w:lang w:val="ar-SA" w:eastAsia="ar-SA"/>
        </w:rPr>
        <w:t>zł</w:t>
      </w:r>
    </w:p>
    <w:p w:rsidR="00D773D0" w:rsidRDefault="00936E36">
      <w:pPr>
        <w:pStyle w:val="Numeracja1"/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284" w:hanging="284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 xml:space="preserve">§ 6430 – </w:t>
      </w:r>
      <w:r>
        <w:rPr>
          <w:rFonts w:ascii="Times New Roman" w:hAnsi="Times New Roman"/>
          <w:sz w:val="24"/>
          <w:lang w:val="ar-SA" w:eastAsia="ar-SA"/>
        </w:rPr>
        <w:t xml:space="preserve">dotacje celowe otrzymane z budżetu państwa na realizację inwestycji i zakupów inwestycyjnych własnych powiatu – </w:t>
      </w:r>
      <w:r>
        <w:rPr>
          <w:rFonts w:ascii="Times New Roman" w:hAnsi="Times New Roman"/>
          <w:b/>
          <w:sz w:val="24"/>
          <w:lang w:val="ar-SA" w:eastAsia="ar-SA"/>
        </w:rPr>
        <w:t>3.000.000,00 zł</w:t>
      </w:r>
    </w:p>
    <w:p w:rsidR="00D773D0" w:rsidRDefault="00936E36">
      <w:pPr>
        <w:pStyle w:val="Normal0"/>
        <w:shd w:val="clear" w:color="auto" w:fill="FFFFFF"/>
        <w:ind w:left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Powiat planuje, na podstawie złożonego wniosku o dofinansowanie w ramach </w:t>
      </w:r>
      <w:r>
        <w:rPr>
          <w:shd w:val="clear" w:color="auto" w:fill="FFFFFF"/>
          <w:lang w:val="hi-IN" w:eastAsia="hi-IN" w:bidi="hi-IN"/>
        </w:rPr>
        <w:t>„</w:t>
      </w:r>
      <w:r>
        <w:rPr>
          <w:rStyle w:val="Pogrubienie"/>
          <w:lang w:val="ar-SA" w:eastAsia="ar-SA"/>
        </w:rPr>
        <w:t>Programu rozwoju gminnej i powiatowej infrastruktury drogowej nalata 2016-2019”</w:t>
      </w:r>
      <w:r>
        <w:rPr>
          <w:shd w:val="clear" w:color="auto" w:fill="FFFFFF"/>
        </w:rPr>
        <w:t>otrzymać dotację na realizację zadania inwestycyjnego</w:t>
      </w:r>
      <w:r>
        <w:rPr>
          <w:b/>
          <w:shd w:val="clear" w:color="auto" w:fill="FFFFFF"/>
        </w:rPr>
        <w:t>:</w:t>
      </w:r>
    </w:p>
    <w:p w:rsidR="00D773D0" w:rsidRDefault="00936E36">
      <w:pPr>
        <w:pStyle w:val="Normal0"/>
        <w:shd w:val="clear" w:color="auto" w:fill="FFFFFF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-„Przebudowa drogi powiatowej nr 2913C Lubraniec-Kruszynek od km 6+225 do km 11+254” – 3.000.000,00 zł.</w:t>
      </w:r>
    </w:p>
    <w:p w:rsidR="00D773D0" w:rsidRDefault="00936E36">
      <w:pPr>
        <w:pStyle w:val="Normal0"/>
        <w:shd w:val="clear" w:color="auto" w:fill="FFFFFF"/>
        <w:jc w:val="both"/>
        <w:rPr>
          <w:color w:val="000000" w:themeColor="text1"/>
          <w:sz w:val="24"/>
          <w:shd w:val="clear" w:color="auto" w:fill="FFFFFF"/>
        </w:rPr>
      </w:pPr>
      <w:r>
        <w:rPr>
          <w:shd w:val="clear" w:color="auto" w:fill="FFFFFF"/>
        </w:rPr>
        <w:t xml:space="preserve">5. </w:t>
      </w:r>
      <w:r>
        <w:rPr>
          <w:b/>
          <w:sz w:val="24"/>
          <w:shd w:val="clear" w:color="auto" w:fill="FFFFFF"/>
        </w:rPr>
        <w:t>§ 6410 -</w:t>
      </w:r>
      <w:r>
        <w:rPr>
          <w:color w:val="000000" w:themeColor="text1"/>
          <w:sz w:val="24"/>
          <w:shd w:val="clear" w:color="auto" w:fill="FFFFFF"/>
        </w:rPr>
        <w:t xml:space="preserve"> dotacje celowe otrzymane z budżetu państwa na inwestycje i zakupy inwestycyjne z zakresu administracji rządowej oraz inne zadania zlecone ustawami realizowane przez powiat – </w:t>
      </w:r>
      <w:r>
        <w:rPr>
          <w:b/>
          <w:color w:val="000000" w:themeColor="text1"/>
          <w:sz w:val="24"/>
          <w:shd w:val="clear" w:color="auto" w:fill="FFFFFF"/>
        </w:rPr>
        <w:t xml:space="preserve">62.500,00 zł. </w:t>
      </w:r>
      <w:r>
        <w:rPr>
          <w:color w:val="000000" w:themeColor="text1"/>
          <w:sz w:val="24"/>
          <w:shd w:val="clear" w:color="auto" w:fill="FFFFFF"/>
        </w:rPr>
        <w:t xml:space="preserve">Dotacja na zakup samochodu dla PINB we Włocławku. </w:t>
      </w:r>
    </w:p>
    <w:p w:rsidR="00D773D0" w:rsidRDefault="00D773D0">
      <w:pPr>
        <w:pStyle w:val="Normal0"/>
        <w:shd w:val="clear" w:color="auto" w:fill="FFFFFF"/>
        <w:jc w:val="both"/>
        <w:rPr>
          <w:color w:val="000000" w:themeColor="text1"/>
        </w:rPr>
      </w:pPr>
    </w:p>
    <w:p w:rsidR="00D773D0" w:rsidRDefault="00D773D0">
      <w:pPr>
        <w:pStyle w:val="Normal0"/>
        <w:shd w:val="clear" w:color="auto" w:fill="FFFFFF"/>
        <w:jc w:val="both"/>
        <w:rPr>
          <w:color w:val="FF0000"/>
        </w:rPr>
      </w:pPr>
    </w:p>
    <w:p w:rsidR="00D773D0" w:rsidRDefault="00936E36">
      <w:pPr>
        <w:pStyle w:val="Numeracja1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ind w:left="357" w:hanging="357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 xml:space="preserve">Środki finansowe na realizację projektów z udziałem środków finansowych z Unii Europejskiej 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 xml:space="preserve">9.031.879,99 </w:t>
      </w:r>
      <w:r>
        <w:rPr>
          <w:rFonts w:ascii="Times New Roman" w:hAnsi="Times New Roman"/>
          <w:b/>
          <w:sz w:val="24"/>
          <w:lang w:val="ar-SA" w:eastAsia="ar-SA"/>
        </w:rPr>
        <w:t xml:space="preserve">zł, </w:t>
      </w:r>
      <w:r>
        <w:rPr>
          <w:rFonts w:ascii="Times New Roman" w:hAnsi="Times New Roman"/>
          <w:sz w:val="24"/>
          <w:lang w:val="ar-SA" w:eastAsia="ar-SA"/>
        </w:rPr>
        <w:t xml:space="preserve">co stanowi </w:t>
      </w:r>
      <w:r>
        <w:rPr>
          <w:rFonts w:ascii="Times New Roman" w:hAnsi="Times New Roman"/>
          <w:sz w:val="24"/>
        </w:rPr>
        <w:t>9,8</w:t>
      </w: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5 </w:t>
      </w:r>
      <w:r>
        <w:rPr>
          <w:rFonts w:ascii="Times New Roman" w:hAnsi="Times New Roman"/>
          <w:sz w:val="24"/>
          <w:lang w:val="ar-SA" w:eastAsia="ar-SA"/>
        </w:rPr>
        <w:t xml:space="preserve">% ogółem planowanych dochodów </w:t>
      </w:r>
      <w:r>
        <w:rPr>
          <w:rFonts w:ascii="Times New Roman" w:hAnsi="Times New Roman"/>
          <w:sz w:val="24"/>
          <w:lang w:val="ar-SA" w:eastAsia="ar-SA"/>
        </w:rPr>
        <w:br/>
        <w:t>w tym:</w:t>
      </w:r>
    </w:p>
    <w:p w:rsidR="00D773D0" w:rsidRDefault="00936E36">
      <w:pPr>
        <w:pStyle w:val="Akapitzlist"/>
        <w:numPr>
          <w:ilvl w:val="0"/>
          <w:numId w:val="9"/>
        </w:numPr>
        <w:suppressAutoHyphens w:val="0"/>
        <w:jc w:val="both"/>
        <w:rPr>
          <w:color w:val="000000"/>
        </w:rPr>
      </w:pPr>
      <w:r>
        <w:rPr>
          <w:b/>
          <w:color w:val="000000" w:themeColor="text1"/>
        </w:rPr>
        <w:t xml:space="preserve">§ 2001 - </w:t>
      </w:r>
      <w:r>
        <w:rPr>
          <w:color w:val="000000"/>
        </w:rPr>
        <w:t xml:space="preserve"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 – </w:t>
      </w:r>
      <w:r>
        <w:rPr>
          <w:b/>
          <w:color w:val="000000" w:themeColor="text1"/>
        </w:rPr>
        <w:t xml:space="preserve">60.365,00 </w:t>
      </w:r>
      <w:r>
        <w:rPr>
          <w:color w:val="000000"/>
        </w:rPr>
        <w:t>zł</w:t>
      </w:r>
    </w:p>
    <w:p w:rsidR="00D773D0" w:rsidRDefault="00936E36">
      <w:pPr>
        <w:pStyle w:val="Akapitzlist"/>
        <w:numPr>
          <w:ilvl w:val="0"/>
          <w:numId w:val="9"/>
        </w:numPr>
        <w:shd w:val="clear" w:color="auto" w:fill="FFFFFF"/>
        <w:jc w:val="both"/>
        <w:rPr>
          <w:b/>
        </w:rPr>
      </w:pPr>
      <w:r>
        <w:rPr>
          <w:b/>
        </w:rPr>
        <w:t>§ 2007</w:t>
      </w:r>
      <w:r>
        <w:t xml:space="preserve"> – dotacje celowe w ramach programów finansowanych z udziałem środków europejskich oraz środków, o których mowa w art.5 ust. 1 pkt 3 oraz ust. 3 pkt 5 i 6 ustawy, lub płatności w ramach budżetu środków europejskich – </w:t>
      </w:r>
      <w:r>
        <w:rPr>
          <w:b/>
          <w:color w:val="000000" w:themeColor="text1"/>
        </w:rPr>
        <w:t xml:space="preserve">152.514,95 </w:t>
      </w:r>
      <w:r>
        <w:rPr>
          <w:b/>
        </w:rPr>
        <w:t>zł,</w:t>
      </w:r>
    </w:p>
    <w:p w:rsidR="00D773D0" w:rsidRDefault="00936E36">
      <w:pPr>
        <w:pStyle w:val="Akapitzlist"/>
        <w:numPr>
          <w:ilvl w:val="0"/>
          <w:numId w:val="9"/>
        </w:numPr>
        <w:shd w:val="clear" w:color="auto" w:fill="FFFFFF"/>
        <w:jc w:val="both"/>
        <w:rPr>
          <w:b/>
        </w:rPr>
      </w:pPr>
      <w:r>
        <w:rPr>
          <w:b/>
        </w:rPr>
        <w:t>§ 2009</w:t>
      </w:r>
      <w:r>
        <w:t xml:space="preserve"> – dotacje celowe w ramach programów finansowanych z udziałem środków europejskich oraz środków, o których mowa w art.5 ust. 1 pkt 3 oraz ust. 3 pkt 5 i 6 ustawy, lub płatności w ramach budżetu środków europejskich – </w:t>
      </w:r>
      <w:r>
        <w:rPr>
          <w:b/>
          <w:color w:val="000000" w:themeColor="text1"/>
        </w:rPr>
        <w:t xml:space="preserve">12.560,05 </w:t>
      </w:r>
      <w:r>
        <w:rPr>
          <w:b/>
        </w:rPr>
        <w:t>zł,</w:t>
      </w:r>
    </w:p>
    <w:p w:rsidR="00D773D0" w:rsidRDefault="00936E36">
      <w:pPr>
        <w:pStyle w:val="Normal0"/>
        <w:shd w:val="clear" w:color="auto" w:fill="FFFFFF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Dochody planuje się pozyskać ze środków Europejskiego Funduszu Rozwoju Regionalnego w ramach Regionalnego Programu Operacyjnego Województwa Kujawko- Pomorskiego na lata 2014-2020 na zadnie pn.: „Rodzina w Centrum 2” realizowanego przez Powiatowe Centrum Pomocy Rodzinie we Włocławku oraz z Programu Erasmus +  realizowanego przez Zespół Szkół w Lubrańcu-Marysinie.</w:t>
      </w:r>
    </w:p>
    <w:p w:rsidR="00D773D0" w:rsidRDefault="00936E36" w:rsidP="00D21AC4">
      <w:pPr>
        <w:pStyle w:val="Akapitzlist"/>
        <w:shd w:val="clear" w:color="auto" w:fill="FFFFFF"/>
        <w:ind w:left="284"/>
        <w:jc w:val="both"/>
        <w:rPr>
          <w:b/>
        </w:rPr>
      </w:pPr>
      <w:r w:rsidRPr="00D21AC4">
        <w:t>4</w:t>
      </w:r>
      <w:r>
        <w:rPr>
          <w:b/>
        </w:rPr>
        <w:t xml:space="preserve">.  §6207 </w:t>
      </w:r>
      <w:r>
        <w:t>-</w:t>
      </w:r>
      <w:r w:rsidRPr="00704121">
        <w:rPr>
          <w:color w:val="000000"/>
          <w:lang w:eastAsia="en-US" w:bidi="en-US"/>
        </w:rPr>
        <w:t xml:space="preserve">Dotacje celowe w ramach programów finansowanych z udziałem środków </w:t>
      </w:r>
      <w:r>
        <w:rPr>
          <w:color w:val="000000"/>
        </w:rPr>
        <w:t xml:space="preserve">  </w:t>
      </w:r>
      <w:r w:rsidRPr="00704121">
        <w:rPr>
          <w:color w:val="000000"/>
          <w:lang w:eastAsia="en-US" w:bidi="en-US"/>
        </w:rPr>
        <w:t xml:space="preserve">europejskich oraz środków, o których mowa w art.5 ust.1 pkt. 3 oraz ust. 3 pkt 5 i 6 ustawy, lub płatności w ramach budżetu środków europejskich, z wyłączeniem dochodów klasyfikowanych w paragrafie 625 – </w:t>
      </w:r>
      <w:r w:rsidRPr="00704121">
        <w:rPr>
          <w:b/>
          <w:color w:val="000000"/>
          <w:lang w:eastAsia="en-US" w:bidi="en-US"/>
        </w:rPr>
        <w:t>5.870.782,64 zł</w:t>
      </w:r>
    </w:p>
    <w:p w:rsidR="00D773D0" w:rsidRDefault="00936E36" w:rsidP="00D21AC4">
      <w:pPr>
        <w:pStyle w:val="Akapitzlist"/>
        <w:numPr>
          <w:ilvl w:val="0"/>
          <w:numId w:val="6"/>
        </w:numPr>
        <w:shd w:val="clear" w:color="auto" w:fill="FFFFFF"/>
        <w:jc w:val="both"/>
      </w:pPr>
      <w:r>
        <w:rPr>
          <w:b/>
        </w:rPr>
        <w:t xml:space="preserve">§ 6257 - </w:t>
      </w:r>
      <w:r>
        <w:t xml:space="preserve">Dotacje celowe w ramach programów finansowanych z udziałem środków europejskich oraz środków, o których mowa w art. 5 ust. 3 pkt 5 lit. a i b ustawy, lub płatności w ramach budżetu środków europejskich, realizowanych przez jednostki samorządu terytorialnego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2.935.657,35 </w:t>
      </w:r>
      <w:r>
        <w:rPr>
          <w:b/>
        </w:rPr>
        <w:t>zł.</w:t>
      </w:r>
    </w:p>
    <w:p w:rsidR="00D773D0" w:rsidRDefault="00936E36">
      <w:pPr>
        <w:pStyle w:val="Normal0"/>
        <w:shd w:val="clear" w:color="auto" w:fill="FFFFFF"/>
        <w:ind w:left="284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Dochody planuje się pozyskać ze środków Europejskiego Funduszu Rozwoju Regionalnego w ramach Regionalnego Programu Operacyjnego Województwa Kujawko- Pomorskiego na lata 2014-2020 na zadanie pn.: „Infostrada Kujaw i Pomorza 2.0”, realizowanego przez Starostwo Powiatowe we Włocławku oraz na zadanie pn. „ Budowa Powiatowego Centrum Kształcenia Zawodowego na bazie organizacyjnej ZS w Chodczu wraz z infrastrukturą”.</w:t>
      </w:r>
    </w:p>
    <w:p w:rsidR="00D773D0" w:rsidRDefault="00D773D0">
      <w:pPr>
        <w:pStyle w:val="Normal0"/>
        <w:shd w:val="clear" w:color="auto" w:fill="FFFFFF"/>
        <w:jc w:val="both"/>
        <w:rPr>
          <w:sz w:val="24"/>
        </w:rPr>
      </w:pPr>
    </w:p>
    <w:p w:rsidR="00D773D0" w:rsidRDefault="00936E36">
      <w:pPr>
        <w:pStyle w:val="Normal0"/>
        <w:shd w:val="clear" w:color="auto" w:fill="FFFFFF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Szczegółowy podział planowanych dochodów budżetu powiatu na 2019 rok z uwzględnieniem źródeł i miejsca ich powstania obrazuje Załącznik Nr l do uchwały budżetowej.</w:t>
      </w:r>
    </w:p>
    <w:p w:rsidR="00D773D0" w:rsidRDefault="00D773D0">
      <w:pPr>
        <w:pStyle w:val="Normal0"/>
        <w:jc w:val="both"/>
        <w:rPr>
          <w:color w:val="FF0000"/>
          <w:sz w:val="24"/>
        </w:rPr>
      </w:pPr>
    </w:p>
    <w:p w:rsidR="00D773D0" w:rsidRDefault="00D773D0">
      <w:pPr>
        <w:pStyle w:val="Akapitzlist"/>
        <w:spacing w:line="360" w:lineRule="auto"/>
        <w:ind w:left="0"/>
        <w:jc w:val="both"/>
        <w:rPr>
          <w:b/>
        </w:rPr>
      </w:pPr>
    </w:p>
    <w:p w:rsidR="00D773D0" w:rsidRDefault="00936E36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t>WYDATKI BUDŻETU POWIATU</w:t>
      </w:r>
    </w:p>
    <w:p w:rsidR="00D773D0" w:rsidRDefault="00D773D0">
      <w:pPr>
        <w:pStyle w:val="Normal0"/>
        <w:shd w:val="clear" w:color="auto" w:fill="FFFFFF"/>
        <w:jc w:val="both"/>
        <w:rPr>
          <w:color w:val="FF0000"/>
        </w:rPr>
      </w:pPr>
    </w:p>
    <w:p w:rsidR="00D773D0" w:rsidRDefault="00936E36">
      <w:pPr>
        <w:pStyle w:val="Normal0"/>
        <w:shd w:val="clear" w:color="auto" w:fill="FFFFFF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Planowane wydatki budżetu powiatu na 2019 rok zamykają się kwotą </w:t>
      </w:r>
      <w:r>
        <w:rPr>
          <w:b/>
          <w:sz w:val="24"/>
          <w:shd w:val="clear" w:color="auto" w:fill="FFFFFF"/>
        </w:rPr>
        <w:t xml:space="preserve">– </w:t>
      </w:r>
      <w:r>
        <w:rPr>
          <w:b/>
          <w:color w:val="000000" w:themeColor="text1"/>
          <w:sz w:val="24"/>
          <w:shd w:val="clear" w:color="auto" w:fill="FFFFFF"/>
        </w:rPr>
        <w:t xml:space="preserve">101.461.481,88 </w:t>
      </w:r>
      <w:r>
        <w:rPr>
          <w:b/>
          <w:sz w:val="24"/>
          <w:shd w:val="clear" w:color="auto" w:fill="FFFFFF"/>
        </w:rPr>
        <w:t xml:space="preserve">zł </w:t>
      </w:r>
      <w:r>
        <w:rPr>
          <w:sz w:val="24"/>
          <w:shd w:val="clear" w:color="auto" w:fill="FFFFFF"/>
        </w:rPr>
        <w:t xml:space="preserve">z tego: wydatki bieżące – </w:t>
      </w:r>
      <w:r>
        <w:rPr>
          <w:b/>
          <w:color w:val="000000" w:themeColor="text1"/>
          <w:sz w:val="24"/>
          <w:shd w:val="clear" w:color="auto" w:fill="FFFFFF"/>
        </w:rPr>
        <w:t>72.766.624,76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tj. </w:t>
      </w:r>
      <w:r>
        <w:rPr>
          <w:color w:val="000000" w:themeColor="text1"/>
          <w:sz w:val="24"/>
          <w:shd w:val="clear" w:color="auto" w:fill="FFFFFF"/>
        </w:rPr>
        <w:t xml:space="preserve">71,71 </w:t>
      </w:r>
      <w:r>
        <w:rPr>
          <w:sz w:val="24"/>
          <w:shd w:val="clear" w:color="auto" w:fill="FFFFFF"/>
        </w:rPr>
        <w:t xml:space="preserve">% ogółem planowanych wydatków (w tym płace i pochodne – </w:t>
      </w:r>
      <w:r>
        <w:rPr>
          <w:color w:val="000000" w:themeColor="text1"/>
          <w:sz w:val="24"/>
          <w:shd w:val="clear" w:color="auto" w:fill="FFFFFF"/>
        </w:rPr>
        <w:t xml:space="preserve">40.403.744,28 </w:t>
      </w:r>
      <w:r>
        <w:rPr>
          <w:sz w:val="24"/>
          <w:shd w:val="clear" w:color="auto" w:fill="FFFFFF"/>
        </w:rPr>
        <w:t xml:space="preserve">zł), wydatki majątkowe – </w:t>
      </w:r>
      <w:r>
        <w:rPr>
          <w:b/>
          <w:color w:val="000000" w:themeColor="text1"/>
          <w:sz w:val="24"/>
          <w:shd w:val="clear" w:color="auto" w:fill="FFFFFF"/>
        </w:rPr>
        <w:t>28.694.857,12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tj. </w:t>
      </w:r>
      <w:r>
        <w:rPr>
          <w:color w:val="000000" w:themeColor="text1"/>
          <w:sz w:val="24"/>
          <w:shd w:val="clear" w:color="auto" w:fill="FFFFFF"/>
        </w:rPr>
        <w:t xml:space="preserve">28,28 </w:t>
      </w:r>
      <w:r>
        <w:rPr>
          <w:sz w:val="24"/>
          <w:shd w:val="clear" w:color="auto" w:fill="FFFFFF"/>
        </w:rPr>
        <w:t>% planowanych wydatków ogółem.</w:t>
      </w:r>
    </w:p>
    <w:p w:rsidR="00D773D0" w:rsidRDefault="00D773D0">
      <w:pPr>
        <w:pStyle w:val="Normal0"/>
        <w:shd w:val="clear" w:color="auto" w:fill="FFFFFF"/>
        <w:tabs>
          <w:tab w:val="left" w:pos="2467"/>
        </w:tabs>
        <w:jc w:val="both"/>
        <w:rPr>
          <w:color w:val="FF0000"/>
          <w:sz w:val="24"/>
        </w:rPr>
      </w:pPr>
    </w:p>
    <w:p w:rsidR="00D773D0" w:rsidRDefault="00936E36">
      <w:pPr>
        <w:pStyle w:val="Tekstpodstawowy"/>
        <w:shd w:val="clear" w:color="auto" w:fill="FFFFFF"/>
        <w:jc w:val="both"/>
      </w:pPr>
      <w:r>
        <w:t>Podział wydatków na poszczególne działy i rozdziały klasyfikacji budżetowej przedstawia się następująco:</w:t>
      </w:r>
    </w:p>
    <w:p w:rsidR="00D773D0" w:rsidRPr="00D21AC4" w:rsidRDefault="00936E36">
      <w:pPr>
        <w:pStyle w:val="Normal0"/>
        <w:shd w:val="clear" w:color="auto" w:fill="FFFFFF"/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21AC4">
        <w:rPr>
          <w:b/>
          <w:sz w:val="24"/>
          <w:szCs w:val="24"/>
          <w:shd w:val="clear" w:color="auto" w:fill="FFFFFF"/>
        </w:rPr>
        <w:t>Dział 010 – Rolnictwo i łowiectwo.</w:t>
      </w:r>
    </w:p>
    <w:p w:rsidR="00D773D0" w:rsidRPr="00D21AC4" w:rsidRDefault="00936E36">
      <w:pPr>
        <w:pStyle w:val="Tekstpodstawowy"/>
        <w:shd w:val="clear" w:color="auto" w:fill="FFFFFF"/>
        <w:jc w:val="both"/>
        <w:rPr>
          <w:szCs w:val="24"/>
        </w:rPr>
      </w:pPr>
      <w:r w:rsidRPr="00D21AC4">
        <w:rPr>
          <w:szCs w:val="24"/>
        </w:rPr>
        <w:t xml:space="preserve">Planowane wydatki w tym dziale zamykają się kwotą – </w:t>
      </w:r>
      <w:r w:rsidRPr="00D21AC4">
        <w:rPr>
          <w:b/>
          <w:color w:val="000000" w:themeColor="text1"/>
          <w:szCs w:val="24"/>
        </w:rPr>
        <w:t xml:space="preserve">24.750,00 zł, </w:t>
      </w:r>
      <w:r w:rsidRPr="00D21AC4">
        <w:rPr>
          <w:color w:val="000000" w:themeColor="text1"/>
          <w:szCs w:val="24"/>
        </w:rPr>
        <w:t xml:space="preserve">tj.0,02 % </w:t>
      </w:r>
      <w:r w:rsidRPr="00D21AC4">
        <w:rPr>
          <w:szCs w:val="24"/>
        </w:rPr>
        <w:t>wydatków budżetu powiatu ogółem.</w:t>
      </w:r>
    </w:p>
    <w:p w:rsidR="00D773D0" w:rsidRPr="00D21AC4" w:rsidRDefault="00936E36">
      <w:pPr>
        <w:pStyle w:val="Normal0"/>
        <w:shd w:val="clear" w:color="auto" w:fill="FFFFFF"/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21AC4">
        <w:rPr>
          <w:b/>
          <w:sz w:val="24"/>
          <w:szCs w:val="24"/>
          <w:shd w:val="clear" w:color="auto" w:fill="FFFFFF"/>
        </w:rPr>
        <w:t>Rozdział 01005 – Prace geodezyjno – urządzeniowe na potrzeby rolnictwa.</w:t>
      </w:r>
    </w:p>
    <w:p w:rsidR="00D773D0" w:rsidRPr="00D21AC4" w:rsidRDefault="00936E36">
      <w:pPr>
        <w:pStyle w:val="Normal0"/>
        <w:shd w:val="clear" w:color="auto" w:fill="FFFFFF"/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21AC4">
        <w:rPr>
          <w:sz w:val="24"/>
          <w:szCs w:val="24"/>
          <w:shd w:val="clear" w:color="auto" w:fill="FFFFFF"/>
        </w:rPr>
        <w:t xml:space="preserve">Planowane wydatki – </w:t>
      </w:r>
      <w:r w:rsidRPr="00D21AC4">
        <w:rPr>
          <w:b/>
          <w:color w:val="000000" w:themeColor="text1"/>
          <w:sz w:val="24"/>
          <w:szCs w:val="24"/>
          <w:shd w:val="clear" w:color="auto" w:fill="FFFFFF"/>
        </w:rPr>
        <w:t xml:space="preserve">24.750,00 </w:t>
      </w:r>
      <w:r w:rsidRPr="00D21AC4">
        <w:rPr>
          <w:b/>
          <w:sz w:val="24"/>
          <w:szCs w:val="24"/>
          <w:shd w:val="clear" w:color="auto" w:fill="FFFFFF"/>
        </w:rPr>
        <w:t>zł.</w:t>
      </w:r>
    </w:p>
    <w:p w:rsidR="00D773D0" w:rsidRPr="00D21AC4" w:rsidRDefault="00936E36">
      <w:pPr>
        <w:pStyle w:val="Normal0"/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D21AC4">
        <w:rPr>
          <w:sz w:val="24"/>
          <w:szCs w:val="24"/>
          <w:shd w:val="clear" w:color="auto" w:fill="FFFFFF"/>
        </w:rPr>
        <w:t>Wydatki w tym rozdziale zaplanowane zostały na pokrycie kosztów przekształcenia gruntów.</w:t>
      </w:r>
    </w:p>
    <w:p w:rsidR="00D773D0" w:rsidRPr="00D21AC4" w:rsidRDefault="00936E36">
      <w:pPr>
        <w:pStyle w:val="Normal0"/>
        <w:shd w:val="clear" w:color="auto" w:fill="FFFFFF"/>
        <w:tabs>
          <w:tab w:val="left" w:pos="1402"/>
        </w:tabs>
        <w:jc w:val="both"/>
        <w:rPr>
          <w:b/>
          <w:sz w:val="24"/>
          <w:szCs w:val="24"/>
          <w:shd w:val="clear" w:color="auto" w:fill="FFFFFF"/>
        </w:rPr>
      </w:pPr>
      <w:r w:rsidRPr="00D21AC4">
        <w:rPr>
          <w:b/>
          <w:sz w:val="24"/>
          <w:szCs w:val="24"/>
          <w:shd w:val="clear" w:color="auto" w:fill="FFFFFF"/>
        </w:rPr>
        <w:tab/>
      </w:r>
    </w:p>
    <w:p w:rsidR="00D773D0" w:rsidRPr="00D21AC4" w:rsidRDefault="00936E36">
      <w:pPr>
        <w:pStyle w:val="Normal0"/>
        <w:shd w:val="clear" w:color="auto" w:fill="FFFFFF"/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21AC4">
        <w:rPr>
          <w:b/>
          <w:sz w:val="24"/>
          <w:szCs w:val="24"/>
          <w:shd w:val="clear" w:color="auto" w:fill="FFFFFF"/>
        </w:rPr>
        <w:t>Dział 020 – Leśnictwo.</w:t>
      </w:r>
    </w:p>
    <w:p w:rsidR="00D773D0" w:rsidRDefault="00936E36">
      <w:pPr>
        <w:pStyle w:val="Tekstpodstawowy"/>
        <w:shd w:val="clear" w:color="auto" w:fill="FFFFFF"/>
        <w:jc w:val="both"/>
      </w:pPr>
      <w:r w:rsidRPr="00D21AC4">
        <w:rPr>
          <w:szCs w:val="24"/>
        </w:rPr>
        <w:t xml:space="preserve">Planowane wydatki w tym dziale zamykają się kwotą – </w:t>
      </w:r>
      <w:r w:rsidRPr="00D21AC4">
        <w:rPr>
          <w:b/>
          <w:color w:val="000000" w:themeColor="text1"/>
          <w:szCs w:val="24"/>
        </w:rPr>
        <w:t xml:space="preserve">236.000,00 zł, </w:t>
      </w:r>
      <w:r w:rsidRPr="00D21AC4">
        <w:rPr>
          <w:color w:val="000000" w:themeColor="text1"/>
          <w:szCs w:val="24"/>
        </w:rPr>
        <w:t xml:space="preserve">tj.0,23 % </w:t>
      </w:r>
      <w:r w:rsidRPr="00D21AC4">
        <w:rPr>
          <w:szCs w:val="24"/>
        </w:rPr>
        <w:t>wydatków</w:t>
      </w:r>
      <w:r>
        <w:t xml:space="preserve"> budżetu powiatu ogółem.</w:t>
      </w:r>
    </w:p>
    <w:p w:rsidR="00D773D0" w:rsidRDefault="00936E36">
      <w:pPr>
        <w:pStyle w:val="Tekstpodstawowy"/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Rozdział 02001 – Gospodarka leśna.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 xml:space="preserve">168.000,00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Wydatki w tym rozdziale zaplanowane zostały na wypłatę ekwiwalentów dla rolników ze środków Agencji Restrukturyzacji i Modernizacji Rolnictwa w wysokości </w:t>
      </w:r>
      <w:r>
        <w:rPr>
          <w:color w:val="000000" w:themeColor="text1"/>
        </w:rPr>
        <w:t>108.000</w:t>
      </w:r>
      <w:r>
        <w:t xml:space="preserve">,00 zł - za wyłączenie gruntów z upraw rolnych i prowadzenie upraw leśnych oraz na wykonanie ekspertyz, analiz i opinii  związane ze sporządzeniem uproszczonych planów w urządzenia lasu dla obszaru Gminy Fabianki i gminy Włocławek, w związku z zakończeniem okresu ich obowiązywania – </w:t>
      </w:r>
      <w:r>
        <w:rPr>
          <w:color w:val="000000" w:themeColor="text1"/>
        </w:rPr>
        <w:t>60.000,</w:t>
      </w:r>
      <w:r>
        <w:t>00 zł.</w:t>
      </w:r>
    </w:p>
    <w:p w:rsidR="00D773D0" w:rsidRDefault="00936E36">
      <w:pPr>
        <w:pStyle w:val="Normal0"/>
        <w:shd w:val="clear" w:color="auto" w:fill="FFFFFF"/>
        <w:spacing w:line="36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Rozdział 02002 – Nadzór nad gospodarką leśną.</w:t>
      </w:r>
    </w:p>
    <w:p w:rsidR="00D773D0" w:rsidRDefault="00936E36">
      <w:pPr>
        <w:pStyle w:val="Normal0"/>
        <w:shd w:val="clear" w:color="auto" w:fill="FFFFFF"/>
        <w:spacing w:line="360" w:lineRule="auto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Planowane wydatki – </w:t>
      </w:r>
      <w:r>
        <w:rPr>
          <w:b/>
          <w:shd w:val="clear" w:color="auto" w:fill="FFFFFF"/>
        </w:rPr>
        <w:t>68.000,00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Wydatki w tym rozdziale zaplanowane zostały na: zakup oznaczników do drewna i zakup świadectw legalności pozyskania drewna – </w:t>
      </w:r>
      <w:r>
        <w:rPr>
          <w:color w:val="000000" w:themeColor="text1"/>
        </w:rPr>
        <w:t xml:space="preserve">1.000,00 zł </w:t>
      </w:r>
      <w:r>
        <w:t xml:space="preserve">oraz na nadzór nad lasami niepaństwowymi – </w:t>
      </w:r>
      <w:r>
        <w:rPr>
          <w:color w:val="000000" w:themeColor="text1"/>
        </w:rPr>
        <w:t xml:space="preserve">67.000,00 </w:t>
      </w:r>
      <w:r>
        <w:t>zł.</w:t>
      </w:r>
    </w:p>
    <w:p w:rsidR="00D773D0" w:rsidRDefault="00936E36">
      <w:pPr>
        <w:pStyle w:val="Lista1"/>
        <w:shd w:val="clear" w:color="auto" w:fill="FFFFFF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Dział 600 – Transport i łączność.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</w:rPr>
        <w:t>18.632.677</w:t>
      </w:r>
      <w:r>
        <w:rPr>
          <w:b/>
          <w:color w:val="000000" w:themeColor="text1"/>
        </w:rPr>
        <w:t>,00 zł</w:t>
      </w:r>
      <w:r>
        <w:rPr>
          <w:color w:val="000000" w:themeColor="text1"/>
        </w:rPr>
        <w:t xml:space="preserve">, tj.18,36 %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60004 – Lokalny transport zbiorowy.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>200.000,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zakup usług transportowych.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60014 – Drogi publiczne powiatowe.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>16.632.677,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Wydatki w tym rozdziale zaplanowane zostały na działalność Powiatowego Zarządu Dróg we Włocławku z/s w Jarantowicach, którego plan obejmuje wydatki bieżące w wysokości </w:t>
      </w:r>
      <w:r>
        <w:rPr>
          <w:color w:val="000000" w:themeColor="text1"/>
        </w:rPr>
        <w:t xml:space="preserve">6.059.299,00 </w:t>
      </w:r>
      <w:r>
        <w:t xml:space="preserve">zł oraz środki na zadania inwestycyjne w wysokości </w:t>
      </w:r>
      <w:r>
        <w:rPr>
          <w:color w:val="000000" w:themeColor="text1"/>
        </w:rPr>
        <w:t xml:space="preserve">10.573.378,00 </w:t>
      </w:r>
      <w: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związane z realizacją zadań przez jednostkę zaplanowano na:</w:t>
      </w:r>
    </w:p>
    <w:p w:rsidR="00D773D0" w:rsidRDefault="00936E36">
      <w:pPr>
        <w:pStyle w:val="Tekstpodstawowy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wydatki związane z kosztami utrzymania PZD </w:t>
      </w:r>
      <w:r>
        <w:rPr>
          <w:color w:val="000000" w:themeColor="text1"/>
        </w:rPr>
        <w:t xml:space="preserve">– 2.082.141,00 </w:t>
      </w:r>
      <w:r>
        <w:t>zł, w tym m.in.: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zaplanowane zostały na wynagrodzenia i pochodne od wynagrodzeń oraz wydatki osobowe niezaliczone do wynagrodzeń w wysokości 1.653.384,00 zł, tj. 9,94% ogółem planowanych wydatków bieżących w tym rozdziale. Pozostała kwota wydatków przeznaczona jest na wydatki rzeczowe związane z utrzymaniem i działalnością tej jednostki w tym na zakup materiałów i wyposażenia,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</w:p>
    <w:p w:rsidR="00D773D0" w:rsidRDefault="00936E36">
      <w:pPr>
        <w:pStyle w:val="Tekstpodstawowy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środki finansowe na zakup materiałów do remontów dróg przy drogach powiatowych (masy na zimno, grysu, emulsji asfaltowej, kamienia, itp.) – </w:t>
      </w:r>
      <w:r>
        <w:rPr>
          <w:color w:val="000000" w:themeColor="text1"/>
        </w:rPr>
        <w:t>400.000,</w:t>
      </w:r>
      <w:r>
        <w:t xml:space="preserve">00 zł oraz na remont dróg i chodników przy drogach powiatowych, mostów i przepustów </w:t>
      </w:r>
      <w:r>
        <w:rPr>
          <w:color w:val="000000" w:themeColor="text1"/>
        </w:rPr>
        <w:t>– 2.460.000,</w:t>
      </w:r>
      <w:r>
        <w:t>00 zł,</w:t>
      </w:r>
    </w:p>
    <w:p w:rsidR="00D773D0" w:rsidRDefault="00936E36">
      <w:pPr>
        <w:pStyle w:val="Tekstpodstawowy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środki finansowe na bieżące utrzymanie i oznakowanie dróg, utrzymanie zieleni, transport grysu </w:t>
      </w:r>
      <w:r>
        <w:rPr>
          <w:color w:val="000000" w:themeColor="text1"/>
        </w:rPr>
        <w:t>– 925.000,</w:t>
      </w:r>
      <w:r>
        <w:t>00 zł- w tym:</w:t>
      </w:r>
    </w:p>
    <w:p w:rsidR="00D773D0" w:rsidRDefault="00936E36">
      <w:pPr>
        <w:pStyle w:val="Tekstpodstawowy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zimowe utrzymanie dróg – </w:t>
      </w:r>
      <w:r>
        <w:rPr>
          <w:color w:val="000000" w:themeColor="text1"/>
        </w:rPr>
        <w:t>750.000</w:t>
      </w:r>
      <w:r>
        <w:t xml:space="preserve">,00 zł, </w:t>
      </w:r>
    </w:p>
    <w:p w:rsidR="00D773D0" w:rsidRDefault="00936E36">
      <w:pPr>
        <w:pStyle w:val="Tekstpodstawowy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bieżące utrzymanie dróg i utrzymanie zieleni – </w:t>
      </w:r>
      <w:r>
        <w:rPr>
          <w:color w:val="000000" w:themeColor="text1"/>
        </w:rPr>
        <w:t xml:space="preserve">100.000,00 </w:t>
      </w:r>
      <w:r>
        <w:t>zł,</w:t>
      </w:r>
    </w:p>
    <w:p w:rsidR="00D773D0" w:rsidRDefault="00936E36">
      <w:pPr>
        <w:pStyle w:val="Tekstpodstawowy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transport grysu – </w:t>
      </w:r>
      <w:r>
        <w:rPr>
          <w:color w:val="000000" w:themeColor="text1"/>
        </w:rPr>
        <w:t xml:space="preserve">25.000,00 </w:t>
      </w:r>
      <w:r>
        <w:t>zł,</w:t>
      </w:r>
    </w:p>
    <w:p w:rsidR="00D773D0" w:rsidRDefault="00936E36">
      <w:pPr>
        <w:pStyle w:val="Tekstpodstawowy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regulacja stanu prawnego gruntów – </w:t>
      </w:r>
      <w:r>
        <w:rPr>
          <w:color w:val="000000" w:themeColor="text1"/>
        </w:rPr>
        <w:t xml:space="preserve">50.000,00 </w:t>
      </w:r>
      <w:r>
        <w:t>zł.</w:t>
      </w:r>
    </w:p>
    <w:p w:rsidR="001218E4" w:rsidRPr="001218E4" w:rsidRDefault="001218E4" w:rsidP="001218E4">
      <w:pPr>
        <w:shd w:val="clear" w:color="auto" w:fill="FFFFFF"/>
        <w:tabs>
          <w:tab w:val="left" w:pos="284"/>
        </w:tabs>
        <w:suppressAutoHyphens/>
        <w:rPr>
          <w:color w:val="000000" w:themeColor="text1"/>
          <w:sz w:val="24"/>
          <w:szCs w:val="20"/>
        </w:rPr>
      </w:pPr>
      <w:r>
        <w:rPr>
          <w:sz w:val="24"/>
          <w:szCs w:val="20"/>
        </w:rPr>
        <w:t xml:space="preserve">4. </w:t>
      </w:r>
      <w:r w:rsidRPr="001218E4">
        <w:rPr>
          <w:sz w:val="24"/>
          <w:szCs w:val="20"/>
        </w:rPr>
        <w:t xml:space="preserve">wydatki </w:t>
      </w:r>
      <w:r w:rsidR="00D21AC4">
        <w:rPr>
          <w:sz w:val="24"/>
          <w:szCs w:val="20"/>
        </w:rPr>
        <w:t xml:space="preserve">na </w:t>
      </w:r>
      <w:r w:rsidRPr="001218E4">
        <w:rPr>
          <w:sz w:val="24"/>
          <w:szCs w:val="20"/>
        </w:rPr>
        <w:t>inwestycje oraz zakupy inwestycyjne</w:t>
      </w:r>
      <w:r w:rsidR="009F7CD6">
        <w:rPr>
          <w:sz w:val="24"/>
          <w:szCs w:val="20"/>
        </w:rPr>
        <w:t xml:space="preserve"> </w:t>
      </w:r>
      <w:r w:rsidRPr="001218E4">
        <w:rPr>
          <w:sz w:val="24"/>
          <w:szCs w:val="20"/>
        </w:rPr>
        <w:t xml:space="preserve">- 10.573.378,00 zł. Na przebudowę dróg powiatowych zaplanowano środki finansowe w kwocie – </w:t>
      </w:r>
      <w:r w:rsidRPr="001218E4">
        <w:rPr>
          <w:color w:val="000000" w:themeColor="text1"/>
          <w:sz w:val="24"/>
          <w:szCs w:val="20"/>
          <w:lang w:bidi="pl-PL"/>
        </w:rPr>
        <w:t>10.193.378</w:t>
      </w:r>
      <w:r w:rsidRPr="001218E4">
        <w:rPr>
          <w:color w:val="000000" w:themeColor="text1"/>
          <w:sz w:val="24"/>
          <w:szCs w:val="20"/>
        </w:rPr>
        <w:t>,</w:t>
      </w:r>
      <w:r w:rsidRPr="001218E4">
        <w:rPr>
          <w:sz w:val="24"/>
          <w:szCs w:val="20"/>
        </w:rPr>
        <w:t xml:space="preserve">00 zł w tym: </w:t>
      </w:r>
    </w:p>
    <w:p w:rsidR="001218E4" w:rsidRPr="001218E4" w:rsidRDefault="001218E4" w:rsidP="001218E4">
      <w:pPr>
        <w:numPr>
          <w:ilvl w:val="0"/>
          <w:numId w:val="19"/>
        </w:numPr>
        <w:rPr>
          <w:color w:val="000000"/>
          <w:sz w:val="24"/>
        </w:rPr>
      </w:pPr>
      <w:r w:rsidRPr="001218E4">
        <w:rPr>
          <w:color w:val="000000"/>
          <w:sz w:val="24"/>
        </w:rPr>
        <w:t>Przebudowa drogi powiatowej nr 2913C Lubraniec -Kruszynek od km 6+225 do km 11+254 – 9.882.878,00 zł,</w:t>
      </w:r>
    </w:p>
    <w:p w:rsidR="001218E4" w:rsidRPr="001218E4" w:rsidRDefault="001218E4" w:rsidP="001218E4">
      <w:pPr>
        <w:numPr>
          <w:ilvl w:val="0"/>
          <w:numId w:val="19"/>
        </w:numPr>
        <w:rPr>
          <w:color w:val="000000"/>
          <w:sz w:val="24"/>
        </w:rPr>
      </w:pPr>
      <w:r w:rsidRPr="001218E4">
        <w:rPr>
          <w:color w:val="000000"/>
          <w:sz w:val="24"/>
        </w:rPr>
        <w:t xml:space="preserve"> Przebudowa drogi powiatowej nr 2901C Lubanie - droga nr 1 w m. Lubanie o długości 2,3 km  - 30.000,00 zł</w:t>
      </w:r>
    </w:p>
    <w:p w:rsidR="001218E4" w:rsidRPr="001218E4" w:rsidRDefault="001218E4" w:rsidP="008249B6">
      <w:pPr>
        <w:ind w:left="142"/>
        <w:rPr>
          <w:color w:val="000000"/>
          <w:sz w:val="24"/>
        </w:rPr>
      </w:pPr>
      <w:r w:rsidRPr="001218E4">
        <w:rPr>
          <w:color w:val="000000"/>
          <w:sz w:val="24"/>
        </w:rPr>
        <w:t>Opracowanie dokumentacji projektowych na rozbudowy i przebudowy dróg powiatowych - 280.500,00 zł. Planowane dokumentacje dotyczyć będą następujących zadań: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>Rozbudowa drogi powiatowej nr 2831C (Pamiątka) – gr. woj. Topólka – Lubraniec- dł. odcinka 6,2 km,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 xml:space="preserve"> Rozbudowa drogi powiatowej nr 2940C Lubień Kujawski-Kąty  gr. Woj. – (Łanięta)- dł. odcinka 1,6 km,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 xml:space="preserve"> Rozbudowa drogi powiatowej nr 2931C Izbica Kuj.-Boniewo-Borzymie, odcinek Boniewo – Lubomin dł. odcinka 3,9 km,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 xml:space="preserve"> Przebudowa ulicy Kazimierza Wielkiego w Kowalu – dł. odcinka 1,3 km,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>Rozbudowa drogi powiatowej nr 2737C Cyprianka -Wielgie, odcinek Cyprianka – Chełmica Duża- dł. odcinka 1,85 km,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>Przebudowa drogi powiatowej nr 2933C Izbica Kuj.-Nowa Wieś- Błenna w m. Józefowo- dł. odcinka 1,5 km,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 xml:space="preserve"> Przebudowa ul. Aptecznej w Chodczu w ciągu drogi powiatowej nr 2928C Modlibórz- Kłóbka – Chodecz – dł. odcinka ok. 550 mb,</w:t>
      </w:r>
    </w:p>
    <w:p w:rsidR="001218E4" w:rsidRPr="001218E4" w:rsidRDefault="001218E4" w:rsidP="008249B6">
      <w:pPr>
        <w:numPr>
          <w:ilvl w:val="0"/>
          <w:numId w:val="20"/>
        </w:numPr>
        <w:rPr>
          <w:color w:val="000000"/>
          <w:sz w:val="24"/>
        </w:rPr>
      </w:pPr>
      <w:r w:rsidRPr="001218E4">
        <w:rPr>
          <w:color w:val="000000"/>
          <w:sz w:val="24"/>
        </w:rPr>
        <w:t xml:space="preserve"> Przebudowa drogi powiatowej nr 2819C Torzewo – Lubraniec - dł. odcinka 850 mb.</w:t>
      </w:r>
    </w:p>
    <w:p w:rsidR="001218E4" w:rsidRDefault="001218E4" w:rsidP="009F7CD6">
      <w:pPr>
        <w:rPr>
          <w:color w:val="000000" w:themeColor="text1"/>
          <w:sz w:val="24"/>
          <w:szCs w:val="20"/>
        </w:rPr>
      </w:pPr>
      <w:r w:rsidRPr="001218E4">
        <w:rPr>
          <w:color w:val="000000"/>
          <w:sz w:val="24"/>
        </w:rPr>
        <w:t>N</w:t>
      </w:r>
      <w:r w:rsidRPr="001218E4">
        <w:rPr>
          <w:sz w:val="24"/>
          <w:szCs w:val="20"/>
        </w:rPr>
        <w:t xml:space="preserve">a zakup koparko-ładowarki JCB z osprzętem 380.000,00 zł. </w:t>
      </w:r>
      <w:r w:rsidRPr="001218E4">
        <w:rPr>
          <w:color w:val="000000" w:themeColor="text1"/>
          <w:sz w:val="24"/>
          <w:szCs w:val="20"/>
        </w:rPr>
        <w:t>Realizację zadań inwestycyjnych planuje się z udziałem środków finansowych z dochodów własnych powiatu, ze środków planowanych do pozyskania z Programu rozwoju gminnej i powiatowej infrastruktury drogowej na lata 2017-2019, oraz ze środków finansowych pochodzących z tytułu pomocy finansowej z budżetu gmin: gm. Włocławek. Wykaz planowanych zadań do realizacji w 2019 roku przedstawia załącznik nr 3.</w:t>
      </w:r>
    </w:p>
    <w:p w:rsidR="009F7CD6" w:rsidRPr="001218E4" w:rsidRDefault="009F7CD6" w:rsidP="009F7CD6">
      <w:pPr>
        <w:rPr>
          <w:color w:val="000000"/>
          <w:sz w:val="24"/>
        </w:rPr>
      </w:pPr>
    </w:p>
    <w:p w:rsidR="00D773D0" w:rsidRDefault="00936E36" w:rsidP="009F7CD6">
      <w:pPr>
        <w:pStyle w:val="Tekstpodstawowy"/>
        <w:shd w:val="clear" w:color="auto" w:fill="FFFFFF"/>
        <w:jc w:val="both"/>
      </w:pPr>
      <w:r>
        <w:t>Inwestycje drogowe zaplanowano w Powiatowym Zarządzie Dróg we Włocławku z siedzibą w Jarantowicach, realizowane i finansowane będą z budżetu tej jednostki.</w:t>
      </w:r>
    </w:p>
    <w:p w:rsidR="00D773D0" w:rsidRDefault="00936E36">
      <w:pPr>
        <w:pStyle w:val="Tekstpodstawowy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dotacja celowa dla gmin na realizację zadań na podstawie podpisanych porozumień- </w:t>
      </w:r>
      <w:r>
        <w:rPr>
          <w:color w:val="000000" w:themeColor="text1"/>
        </w:rPr>
        <w:t>192.158,</w:t>
      </w:r>
      <w:r>
        <w:t>00 zł, w tym:</w:t>
      </w:r>
    </w:p>
    <w:p w:rsidR="00D773D0" w:rsidRDefault="00936E36">
      <w:pPr>
        <w:pStyle w:val="Tekstpodstawowy"/>
        <w:shd w:val="clear" w:color="auto" w:fill="FFFFFF"/>
        <w:tabs>
          <w:tab w:val="left" w:pos="284"/>
        </w:tabs>
        <w:jc w:val="both"/>
      </w:pPr>
      <w:r>
        <w:t xml:space="preserve">1) Zimowe utrzymanie dróg powiatowych – </w:t>
      </w:r>
      <w:r>
        <w:rPr>
          <w:color w:val="000000" w:themeColor="text1"/>
        </w:rPr>
        <w:t>183.717,</w:t>
      </w:r>
      <w:r>
        <w:t>00 zł,</w:t>
      </w:r>
    </w:p>
    <w:p w:rsidR="00D773D0" w:rsidRDefault="00936E36">
      <w:pPr>
        <w:pStyle w:val="Tekstpodstawowy"/>
        <w:shd w:val="clear" w:color="auto" w:fill="FFFFFF"/>
        <w:tabs>
          <w:tab w:val="left" w:pos="284"/>
        </w:tabs>
        <w:spacing w:after="0"/>
        <w:jc w:val="both"/>
      </w:pPr>
      <w:r>
        <w:t xml:space="preserve">2) Utrzymanie dróg powiatowych – </w:t>
      </w:r>
      <w:r>
        <w:rPr>
          <w:color w:val="000000" w:themeColor="text1"/>
        </w:rPr>
        <w:t xml:space="preserve">8.441,00 </w:t>
      </w:r>
      <w:r>
        <w:t>zł:</w:t>
      </w:r>
    </w:p>
    <w:p w:rsidR="00D773D0" w:rsidRDefault="00936E36">
      <w:pPr>
        <w:pStyle w:val="Tekstpodstawowy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za przejęcie przez gminę Lubraniec zadań zarządcy drogi powiatowej – </w:t>
      </w:r>
      <w:r>
        <w:rPr>
          <w:color w:val="000000" w:themeColor="text1"/>
        </w:rPr>
        <w:t xml:space="preserve">3.058,00 </w:t>
      </w:r>
      <w:r>
        <w:t>zł,</w:t>
      </w:r>
    </w:p>
    <w:p w:rsidR="00D773D0" w:rsidRDefault="00936E36">
      <w:pPr>
        <w:pStyle w:val="Tekstpodstawowy"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</w:pPr>
      <w:r>
        <w:t xml:space="preserve">za przejęcie przez gminę Boniewo zadań zarządcy drogi powiatowej – </w:t>
      </w:r>
      <w:r>
        <w:rPr>
          <w:color w:val="000000" w:themeColor="text1"/>
        </w:rPr>
        <w:t>5.383,</w:t>
      </w:r>
      <w:r>
        <w:t>00 zł.</w:t>
      </w:r>
    </w:p>
    <w:p w:rsidR="00D773D0" w:rsidRDefault="00936E36">
      <w:pPr>
        <w:pStyle w:val="Tekstpodstawowy"/>
        <w:shd w:val="clear" w:color="auto" w:fill="FFFFFF"/>
        <w:tabs>
          <w:tab w:val="left" w:pos="284"/>
        </w:tabs>
        <w:jc w:val="both"/>
      </w:pPr>
      <w:r>
        <w:t>Dotacje zaplanowano w Starostwie Powiatowym we Włocławku, porozumienia realizowane i finansowane będą z budżetu tej jednostki.</w:t>
      </w:r>
    </w:p>
    <w:p w:rsidR="00D773D0" w:rsidRDefault="00D773D0">
      <w:pPr>
        <w:pStyle w:val="Tekstpodstawowy"/>
        <w:shd w:val="clear" w:color="auto" w:fill="FFFFFF"/>
        <w:spacing w:before="240"/>
        <w:jc w:val="both"/>
        <w:rPr>
          <w:b/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spacing w:before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Rozdział 60016 – Drogi publiczne gminne.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Planowane wydatki – </w:t>
      </w:r>
      <w:r>
        <w:rPr>
          <w:b/>
          <w:color w:val="000000" w:themeColor="text1"/>
        </w:rPr>
        <w:t>1.800.000,00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Wydatki w tym rozdziale zaplanowane zostały w wysokości 600.000 zł na pomoc finansową w formie dotacji celowej dla gmin w ramach wsparcia rozwoju stref gospodarczych oraz w kwocie 1.200.000 zł na pomoc finansową w formie </w:t>
      </w:r>
      <w:r>
        <w:rPr>
          <w:color w:val="000000" w:themeColor="text1"/>
        </w:rPr>
        <w:t>dotacji celowych dla gmin w ramach realizacji zadań inwestycyjnych w Programie Rozwoju Gminnej i Powiatowej infrastruktury drogowej na lata 2016-2019.</w:t>
      </w:r>
    </w:p>
    <w:p w:rsidR="00D773D0" w:rsidRDefault="00936E36">
      <w:pPr>
        <w:pStyle w:val="Tekstpodstawowy"/>
        <w:shd w:val="clear" w:color="auto" w:fill="FFFFFF"/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Wydatkowanie środków będzie  możliwe po podjęciu przez Radę Powiatu we Włocławku uchwały w sprawie udzielenia pomocy finansowej.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630 – Turystyka.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 xml:space="preserve">8.000,00 zł, </w:t>
      </w:r>
      <w:r>
        <w:rPr>
          <w:color w:val="000000" w:themeColor="text1"/>
        </w:rPr>
        <w:t xml:space="preserve">tj.0,01 %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63003 – Zadania w zakresie upowszechnienia turystyki.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 xml:space="preserve">8.000,00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>Wydatki w tym rozdziale zaplanowane zostały na</w:t>
      </w:r>
      <w:r>
        <w:rPr>
          <w:color w:val="FF0000"/>
        </w:rPr>
        <w:t xml:space="preserve"> </w:t>
      </w:r>
      <w:r>
        <w:rPr>
          <w:color w:val="000000" w:themeColor="text1"/>
        </w:rPr>
        <w:t>organizację przez Starostwo Powiatowe we Włocławku wspólnie z Zespołem Szkół CKR w Starym Brześciu i Zespołem Szkół im. Marii Grodzkiej w Lubrańcu-Marysinie XVII Powiatowego Rajdu Rowerowego dla dzieci i młodzieży szkół podstawowych oraz ponadpodstawowych z terenu powiatu włocławskiego (wrzesień 2019).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700 – Gospodarka mieszkaniowa.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227.740,00 zł, </w:t>
      </w:r>
      <w:r>
        <w:rPr>
          <w:color w:val="000000" w:themeColor="text1"/>
        </w:rPr>
        <w:t xml:space="preserve">tj.0,22 %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70005 – Gospodarka gruntami i nieruchomościami.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227.740,00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rozdziale, pochodzące w części z dotacji celowej z budżetu państwa w kwocie 154.500,00 zł, zaplanowane zostały m.in. na wycenę nieruchomości Skarbu Państwa w celu:</w:t>
      </w:r>
    </w:p>
    <w:p w:rsidR="00D773D0" w:rsidRDefault="00936E36">
      <w:pPr>
        <w:pStyle w:val="Tekstpodstawowy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sprzedaży, przekształcenia prawa użytkowania wieczystego w prawo własności lub oddania w trwały zarząd,</w:t>
      </w:r>
    </w:p>
    <w:p w:rsidR="00D773D0" w:rsidRDefault="00936E36">
      <w:pPr>
        <w:pStyle w:val="Tekstpodstawowy"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aktualizacji opłat za użytkowanie wieczyste i trwały zarząd.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w wysokości 182.683,00 zł, tj. 80,22% ogółem planowanych wydatków w tym rozdziale. Pozostała kwota wydatków bieżących przeznaczona jest na wydatki związane realizacją zadań w tym zakup usług pozostałych, odpis na zakładowy fundusz świadczeń socjalnych, na notarialne poświadczenie dokumentów, koszty postępowania sądowego i prokuratorskiego, odszkodowania wypłacone na rzecz osób fizycznych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b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710 – Działalność usługowa.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2.787.666,00 zł, </w:t>
      </w:r>
      <w:r>
        <w:rPr>
          <w:color w:val="000000" w:themeColor="text1"/>
        </w:rPr>
        <w:t xml:space="preserve">tj.2,75 %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FF0000"/>
        </w:rPr>
      </w:pPr>
      <w:r>
        <w:rPr>
          <w:b/>
        </w:rPr>
        <w:t>Rozdział 71012 – Zadania z zakresu geodezji i kartografii.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>2.195.866,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rozdziale, pochodzące w części z dotacji celowej z budżetu państwa w kwocie 171.700,00 zł, zaplanowane zostały m.in. na: realizację szczegółowej poziomej osnowy geodezyjnej dla gminy Choceń, gminy Fabianki, gminy Lubanie i gminy Kowal oraz na koszty dotyczące gospodarki nieruchomościami tj. wykazy zmian danych ewidencyjnych, podziały nieruchomości,  itp.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również na wynagrodzenia i pochodne od wynagrodzeń w wysokości 1.113.098,00 zł, tj. 50,69% ogółem planowanych wydatków w tym rozdziale. Pozostała kwota wydatków bieżących przeznaczona jest na wydatki rzeczowe związane z utrzymaniem i działalnością wydziału w tym na: zakup materiałów i wyposażenia, opału, energii, gazu, wody, usług remontowych, na naprawę i konserwację sprzętu komputerowego, drukarek, ploterów i kserokopiarek, na zakup usług informatycznych nad specjalistycznym oprogramowaniem, nad siecią komputerową, na prace polegające na kontroli opracowań geodezyjnych i kartograficznych, na aktualizację użytków leśnych, na zakup usług geodezyjnych związanych z przekształceniem gruntów rolnych na leśne, na inwentaryzację, przegląd, konserwację,  utworzenie bazy danych obiektów topograficznych o szczegółowości zapewniającej tworzenie standardowych opracowań kartograficznych, na inwentaryzację i modernizację szczegółowej poziomej osnowy, na weryfikację ewidencji gruntów i budynków, sporządzenie operatów szacunkowych oraz dokonanie czynności związanych z ogłoszeniem w prasie, uregulowanie stanu prawnego nieruchomości w księgach wieczystych, zakup usług pozostałych, odpis na zakładowy fundusz świadczeń socjalnych, szkolenia i delegacje dla pracowników, koszty postępowania sądowego i prokuratorskiego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71015 – Nadzór budowlany.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 xml:space="preserve">591.800,00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działalność Powiatowego Inspektoratu Nadzoru Budowlanego.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rozdziale, pochodzące z dotacji celowej z budżetu państwa w kwocie 591.800,00 zł, zaplanowane zostały m.in. na: wynagrodzenia i pochodne od wynagrodzeń oraz wydatki osobowe niezaliczone do wynagrodzeń w wysokości 456.637,00 zł, tj. 77,16% ogółem planowanych wydatków w tym rozdziale. Pozostała kwota wydatków bieżących przeznaczona jest na wydatki rzeczowe związane z utrzymaniem i działalnością tej jednostki w tym na: zakup materiałów i wyposażenia, zakup usług remontowych, konserwację maszyn i sprzętu, zakup usług zdrowotnych i pozostałych, zakup usług obejmujących wykonanie ekspertyz, analiz i opinii, odpis na zakładowy fundusz świadczeń socjalnych, delegacje dla pracowników oraz na inne opłaty i pozostałe wydatki związane z bieżącą działalnością, kwota 62.500,00 zł przeznaczona została na wydatki inwestycyjne tj. zakup samochodu.</w:t>
      </w:r>
    </w:p>
    <w:p w:rsidR="00D773D0" w:rsidRDefault="00D773D0">
      <w:pPr>
        <w:pStyle w:val="Tekstpodstawowy"/>
        <w:shd w:val="clear" w:color="auto" w:fill="FFFFFF"/>
        <w:jc w:val="both"/>
        <w:rPr>
          <w:b/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Dział 720 – Informatyka.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3.478.823,29 zł, </w:t>
      </w:r>
      <w:r>
        <w:rPr>
          <w:color w:val="000000" w:themeColor="text1"/>
        </w:rPr>
        <w:t xml:space="preserve">tj.3,43 %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72095 – Pozostała działalność.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3.478.823,29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FF0000"/>
        </w:rPr>
      </w:pPr>
      <w:r>
        <w:rPr>
          <w:color w:val="000000" w:themeColor="text1"/>
        </w:rPr>
        <w:t xml:space="preserve">Wydatki w tym rozdziale zaplanowane zostały na realizację zadania pn. „Infostrada Kujaw i Pomorza 2.0”. </w:t>
      </w:r>
      <w:r>
        <w:rPr>
          <w:shd w:val="clear" w:color="auto" w:fill="FFFFFF"/>
        </w:rPr>
        <w:t>Projekt realizowany przez Starostwo Powiatowe we Włocławku w latach 2017 – 2021 w ramach Regionalnego Programu Operacyjnego Województwa Kujawsko – Pomorskiego na lata 2014 – 2020, Oś priorytetowa 2. Cyfrowy region, Działanie 2.1 Wysoka dostępność i jakość e-usług publicznych.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kwocie 3.108,76 zł, zaplanowano na dotację dla samorządu województwa. Zadanie dofinansowane będzie ze środków Europejskiego Funduszu Rozwoju Regionalnego w ramach  Regionalnego Programu Operacyjnego Województwa Kujawsko-Pomorskiego na lata 2014-2020 wysokości 2.935.657,35 zł oraz wkładu własnego w wysokości 518.057,18 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Wydatki w kwocie </w:t>
      </w:r>
      <w:r>
        <w:rPr>
          <w:color w:val="000000" w:themeColor="text1"/>
        </w:rPr>
        <w:t xml:space="preserve">22.000,00 </w:t>
      </w:r>
      <w:r>
        <w:t>zł zaplanowane zostały w ramach środków własnych na pokrycie kosztów utrzymania i funkcjonowania regionalnej e- Administracji i Systemu Informacji Przestrzennej – trwałość projektu „Infostrada Kujaw i Pomorza”.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750 – Administracja publiczna.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17.025.314,00 zł, </w:t>
      </w:r>
      <w:r>
        <w:rPr>
          <w:color w:val="000000" w:themeColor="text1"/>
        </w:rPr>
        <w:t xml:space="preserve">tj.16,78 %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75011 – Urzędy wojewódzkie.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>250.142,00 zł</w:t>
      </w:r>
      <w:r>
        <w:rPr>
          <w:b/>
        </w:rPr>
        <w:t>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rozdziale, pochodzące w części z dotacji celowej z budżetu państwa w kwocie 78.300,00 zł, zaplanowane zostały na wynagrodzenia dla pracowników realizujących zadania z zakresu administracji rządowej.</w:t>
      </w:r>
    </w:p>
    <w:p w:rsidR="00D773D0" w:rsidRDefault="00936E36">
      <w:pPr>
        <w:pStyle w:val="Tekstpodstawowy"/>
        <w:shd w:val="clear" w:color="auto" w:fill="FFFFFF"/>
        <w:tabs>
          <w:tab w:val="left" w:pos="284"/>
        </w:tabs>
        <w:jc w:val="both"/>
      </w:pPr>
      <w:r>
        <w:t>Z uwagi na szczupłość środków finansowych otrzymywanych z budżetu państwa realizacja tego zadania musi być dofinansowana z dochodów własnych powiatu.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75019 – Rady powiatów.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468.031,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Wydatki w tym rozdziale zaplanowane zostały m.in. na: </w:t>
      </w:r>
      <w:r>
        <w:rPr>
          <w:color w:val="000000" w:themeColor="text1"/>
        </w:rPr>
        <w:t>wypłatę diet dla radnych, zakup materiałów biurowych, eksploatacyjnych do drukarek, faksów, kserokopiarek i komputerów, zakup usług konserwacyjnych, drukarskich, opłaty za zakup usług telekomunikacyjnych.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75020 – Starostwa powiatowe.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FF0000"/>
        </w:rPr>
      </w:pPr>
      <w:r>
        <w:t xml:space="preserve">Planowane wydatki  – </w:t>
      </w:r>
      <w:r>
        <w:rPr>
          <w:b/>
          <w:color w:val="000000" w:themeColor="text1"/>
        </w:rPr>
        <w:t>14.418.606,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działalność urzędu Starostwa Powiatowego we Włocławku, którego plan obejmuje wydatki bieżące w wysokości 10.992.951,00 zł oraz środki na zadania inwestycyjne w wysokości 3.425.655,00 zł</w:t>
      </w:r>
    </w:p>
    <w:p w:rsidR="00D773D0" w:rsidRDefault="00D773D0">
      <w:pPr>
        <w:pStyle w:val="Tekstpodstawowy"/>
        <w:shd w:val="clear" w:color="auto" w:fill="FFFFFF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związane z realizacją zadań przez urząd zaplanowano na:</w:t>
      </w:r>
    </w:p>
    <w:p w:rsidR="00D773D0" w:rsidRDefault="00936E36">
      <w:pPr>
        <w:pStyle w:val="Tekstpodstawowy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wynagrodzenia w wysokości 8.443.817,00 zł, tj. 58,56% ogółem planowanych wydatków bieżących w tym rozdziale. Pozostała kwota wydatków bieżących przeznaczona jest na wydatki rzeczowe związane z utrzymaniem i działalnością urzędu w tym m.in. na: zakup materiałów i wyposażenia w tym na wyrób praw jazdy, dowodów rejestracyjnych oraz zakup druków i tablic rejestracyjnych dla Wydziału Komunikacji, opału, środków żywności na posiedzenia zarządu, sesji, komisji, energii elektrycznej i cieplnej, wody, usług remontowych w tym remonty bieżące, konserwację maszyn, sprzętu, środków transportu, zakup usług zdrowotnych i pozostałych w tym pocztowych, zakup usług obejmujących wykonanie ekspertyz, analiz i opinii, ubezpieczenie majątku i odpis na zakładowy fundusz świadczeń socjalnych, szkolenia i delegacje dla pracowników oraz na koszty postępowania sądowego i prokuratorskiego i inne opłaty i pozostałe wydatki związane z bieżącą działalnością.</w:t>
      </w:r>
    </w:p>
    <w:p w:rsidR="00D773D0" w:rsidRDefault="00936E36">
      <w:pPr>
        <w:pStyle w:val="Tekstpodstawowy"/>
        <w:numPr>
          <w:ilvl w:val="0"/>
          <w:numId w:val="14"/>
        </w:numPr>
        <w:shd w:val="clear" w:color="auto" w:fill="FFFFFF"/>
        <w:jc w:val="both"/>
        <w:rPr>
          <w:b/>
          <w:color w:val="000000" w:themeColor="text1"/>
        </w:rPr>
      </w:pPr>
      <w:r>
        <w:rPr>
          <w:color w:val="000000" w:themeColor="text1"/>
        </w:rPr>
        <w:t>realizację zadania inwestycyjnego pn. „Budowa budynku biurowego (urzędu) służącego wykonywaniu zadań publicznych przez Powiat Włocławski” w wysokości 2.987.732,00 zł oraz budowa windy dla osób niepełnosprawnych 437.923,00 zł</w:t>
      </w:r>
      <w:r>
        <w:rPr>
          <w:b/>
          <w:color w:val="000000" w:themeColor="text1"/>
        </w:rPr>
        <w:t>.</w:t>
      </w:r>
    </w:p>
    <w:p w:rsidR="00D773D0" w:rsidRDefault="00D773D0">
      <w:pPr>
        <w:pStyle w:val="Tekstpodstawowy"/>
        <w:shd w:val="clear" w:color="auto" w:fill="FFFFFF"/>
        <w:spacing w:after="0"/>
        <w:ind w:left="720"/>
        <w:jc w:val="both"/>
        <w:rPr>
          <w:b/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75045 – Kwalifikacja wojskowa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Planowane wydatki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37.000,00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pokrycie kosztów związanych z przeprowadzeniem poboru wojskowego w 2019 roku.</w:t>
      </w:r>
    </w:p>
    <w:p w:rsidR="00D773D0" w:rsidRDefault="00936E36">
      <w:pPr>
        <w:pStyle w:val="Tekstpodstawowy"/>
        <w:shd w:val="clear" w:color="auto" w:fill="FFFFFF"/>
        <w:jc w:val="both"/>
      </w:pPr>
      <w:r>
        <w:t>Realizacja tego zadania finansowana jest środkami pochodzącymi z dotacji celowej z budżetu państwa.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75075</w:t>
      </w:r>
      <w:r>
        <w:t xml:space="preserve"> –</w:t>
      </w:r>
      <w:r>
        <w:rPr>
          <w:b/>
        </w:rPr>
        <w:t xml:space="preserve"> Promocja jednostek samorządu terytorialnego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 xml:space="preserve">300.000,00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 ramach tego rozdziału finansowane będą wydatki związane z promocją powiatu. Wydatki zaplanowane zostały m.in. na: opracowanie i wydanie gazety powiatowej, druk toreb reklamowych, współuczestniczenie w organizacji widowisk, przedstawień, koncertów, opraw słowno – muzycznych podczas powiatowych obchodów ważnych rocznic, wydarzeń, mających istotne znaczenie dla tradycji, historii i promocji, promocja powiatu w środkach masowego przekazu i mediach elektronicznych, zakup nagród i upominków, środków technicznych niezbędnych do organizacji imprezy, art. spożywczych do przygotowania posiłków.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FF0000"/>
        </w:rPr>
      </w:pPr>
      <w:r>
        <w:rPr>
          <w:b/>
        </w:rPr>
        <w:t>Rozdział 75085 – Wspólna obsługa jednostek samorządu terytorialnego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>Planowane wydatki</w:t>
      </w:r>
      <w:r>
        <w:rPr>
          <w:b/>
        </w:rPr>
        <w:t xml:space="preserve">  – </w:t>
      </w:r>
      <w:r w:rsidR="005668A4">
        <w:rPr>
          <w:b/>
          <w:color w:val="000000" w:themeColor="text1"/>
        </w:rPr>
        <w:t>1.551.535,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 ramach tego rozdziału będzie prowadzona wspólna obsługa Placówek Opiekuńczo Wychowawczych „Jaś’ i „Małgosia” w Brzeziu oraz Placówek Opiekuńczo-Wychowawczych „Przystań” i „Ostoja” w Lubieniu Kujawskim.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administracji i obsługi oraz wydatki osobowe niezaliczone do wynagrodzeń w wysokości 1.264.919,00 zł, tj. 81,50% ogółem planowanych wydatków w tym rozdziale. Pozostała kwota wydatków bieżących przeznaczona jest na wydatki rzeczowe związane z utrzymaniem i działalnością tych jednostek w tym m.in. na: zakup materiałów i wyposażenia,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752 – Obrona Narodowa.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5.000,00 zł, </w:t>
      </w:r>
      <w:r>
        <w:rPr>
          <w:color w:val="000000" w:themeColor="text1"/>
        </w:rPr>
        <w:t xml:space="preserve">tj.0,01 %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75212 – Pozostałe wydatki obronne.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 xml:space="preserve">5.000,00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 ramach tego rozdziału finansowane będą wydatki bieżące związane z realizacją zadań z zakresu obronności.</w:t>
      </w:r>
    </w:p>
    <w:p w:rsidR="00D773D0" w:rsidRDefault="00936E36">
      <w:pPr>
        <w:pStyle w:val="Tekstpodstawowy"/>
        <w:shd w:val="clear" w:color="auto" w:fill="FFFFFF"/>
        <w:jc w:val="both"/>
      </w:pPr>
      <w:r>
        <w:t>Realizacja tego zadania finansowana jest środkami pochodzącymi z dotacji celowej z budżetu państwa.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754 – Bezpieczeństwo publiczne i ochrona przeciwpożarowa.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Planowane wydatki w tym dziale zamykają się kwotą – </w:t>
      </w:r>
      <w:r>
        <w:rPr>
          <w:b/>
        </w:rPr>
        <w:t>153.</w:t>
      </w:r>
      <w:r>
        <w:rPr>
          <w:b/>
          <w:color w:val="000000" w:themeColor="text1"/>
        </w:rPr>
        <w:t xml:space="preserve">000,00 zł, </w:t>
      </w:r>
      <w:r>
        <w:rPr>
          <w:color w:val="000000" w:themeColor="text1"/>
        </w:rPr>
        <w:t>tj.0,15 % 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75404 – Komendy wojewódzkie Policji.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45.000,00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 ramach tego rozdziału zaplanowano wpłaty na państwowy fundusz celowy na finansowanie lub dofinansowanie zadań inwestycyjnych. Planowane środki przeznaczone będą na zakup jednego pojazdu segmentu C.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75410 – Komendy wojewódzkie Państwowej Straży Pożarnej.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</w:t>
      </w:r>
      <w:r>
        <w:rPr>
          <w:b/>
        </w:rPr>
        <w:t>– 20.000,00 zł.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color w:val="000000" w:themeColor="text1"/>
        </w:rPr>
        <w:t>W ramach tego rozdziału zaplanowano wpłaty na państwowy fundusz celowy na finansowanie lub dofinansowanie zadań inwestycyjnych. Planowane środki przeznaczone będą na zadanie inwestycyjne polegające na zakup retransmitera łączności radiowej wraz z ładowaniem awaryjnym oraz instalacją antenową w celu poprawy funkcjonowania Powiatowego Centrum Zarządzania Kryzysowego we Włocławku.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75412 – Ochotnicze straże pożarne.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>75.000,00 zł</w:t>
      </w:r>
      <w:r>
        <w:rPr>
          <w:b/>
        </w:rPr>
        <w:t>.</w:t>
      </w:r>
    </w:p>
    <w:p w:rsidR="00D773D0" w:rsidRDefault="00936E36">
      <w:pPr>
        <w:pStyle w:val="Tekstpodstawowy"/>
        <w:shd w:val="clear" w:color="auto" w:fill="FFFFFF"/>
        <w:jc w:val="both"/>
      </w:pPr>
      <w:r>
        <w:t>W ramach tego rozdziału zaplanowano dotację celową na pomoc finansową dla gmin (na zakup niezbędnego sprzętu i wyposażenia dla straży pożarnej). Wydatki uruchomione zostaną po podjęciu przez Radę Powiatu we Włocławku stosownej uchwały w sprawie udzielenia pomocy finansowej.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75414 – Obrona cywilna.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>3.000,00 zł</w:t>
      </w:r>
      <w:r>
        <w:rPr>
          <w:b/>
        </w:rPr>
        <w:t>.</w:t>
      </w:r>
    </w:p>
    <w:p w:rsidR="00D773D0" w:rsidRDefault="00936E36">
      <w:pPr>
        <w:pStyle w:val="Tekstpodstawowy"/>
        <w:shd w:val="clear" w:color="auto" w:fill="FFFFFF"/>
        <w:jc w:val="both"/>
      </w:pPr>
      <w:r>
        <w:t>W ramach tego rozdziału finansowane będą wydatki bieżące związane z realizacją zadań z zakresu bezpieczeństwa i obrony cywilnej nałożonych na Starostę do realizacji przepisami prawa.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75421 – Zarządzanie kryzysowe.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Planowane wydatki – </w:t>
      </w:r>
      <w:r>
        <w:rPr>
          <w:b/>
          <w:color w:val="000000" w:themeColor="text1"/>
        </w:rPr>
        <w:t>10.000,00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 ramach tego rozdziału finansowane będą wydatki bieżące związane z realizacją zadań z zakresu zarządzania kryzysowego.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755 – Wymiar sprawiedliwości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198.000,00 zł, </w:t>
      </w:r>
      <w:r>
        <w:rPr>
          <w:color w:val="000000" w:themeColor="text1"/>
        </w:rPr>
        <w:t xml:space="preserve">tj.0,20%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75515 – Nieodpłatana pomoc prawna.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 xml:space="preserve">198.000,00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prowadzenie od 1 stycznia 2019 roku punktów nieodpłatnej pomocy prawnej oraz nieodpłatnego poradnictwa prawnego.  Powiat otrzyma na ten cel dotacje od wojewody na sfinansowanie powyższego zadania. Wydatki w tym rozdziale ponoszone będą  przez Starostwo Powiatowe m.in. na: dotację dla stowarzyszeń realizujących zadanie – 126.060,00 zł, wynagrodzenia dla adwokatów, radców prawnych, aplikantów adwokackich i radcowskich – 59.120,00 oraz na obsługę organizacyjno-techniczną zadania – 12.820,00 zł.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 xml:space="preserve">Dział 757 </w:t>
      </w:r>
      <w:r>
        <w:t xml:space="preserve">– </w:t>
      </w:r>
      <w:r>
        <w:rPr>
          <w:b/>
        </w:rPr>
        <w:t>Obsługa długu publicznego.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b/>
          <w:color w:val="000000" w:themeColor="text1"/>
        </w:rPr>
        <w:t>– 137.000,00 zł, tj</w:t>
      </w:r>
      <w:r>
        <w:rPr>
          <w:color w:val="000000" w:themeColor="text1"/>
        </w:rPr>
        <w:t xml:space="preserve">. 0,14 %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 xml:space="preserve">Rozdział 75702 </w:t>
      </w:r>
      <w:r>
        <w:t xml:space="preserve">– </w:t>
      </w:r>
      <w:r>
        <w:rPr>
          <w:b/>
        </w:rPr>
        <w:t>Obsługa papierów wartościowych, kredytów i pożyczek jednostek samorządu terytorialnego.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137.000,00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m.in. na: opłaty związane z planowanym do zaciągnięcia kredytem bankowym oraz z tytułu pożyczek zaciągniętych w roku 2015 z WFOŚiGW w Toruniu.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758 – Różne rozliczenia.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3.673.000,00 zł, </w:t>
      </w:r>
      <w:r>
        <w:rPr>
          <w:color w:val="000000" w:themeColor="text1"/>
        </w:rPr>
        <w:t xml:space="preserve">tj. 3,62 %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Rozdział 75814 – Różne rozliczenia finansowe.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Planowane wydatki </w:t>
      </w:r>
      <w:r>
        <w:rPr>
          <w:b/>
          <w:color w:val="000000" w:themeColor="text1"/>
        </w:rPr>
        <w:t>– 3.000,00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wydatki z tytułu podatku od towarów i usług.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FF0000"/>
        </w:rPr>
      </w:pPr>
      <w:r>
        <w:rPr>
          <w:b/>
        </w:rPr>
        <w:t>Rozdział 75818 – Rezerwy ogólne i celowe.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  <w:color w:val="000000" w:themeColor="text1"/>
        </w:rPr>
        <w:t xml:space="preserve">– 3.670.000,00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Zgodnie z przepisami art. 222 ustawy z dnia 27 sierpnia 2009r. o finansach publicznych, </w:t>
      </w:r>
      <w:r>
        <w:br/>
        <w:t>w budżecie jednostki samorządu terytorialnego tworzy się rezerwę ogólną, w wysokości nie niższej niż 0,1% i nie wyższej niż 1% wydatków budżetu oraz mogą być tworzone rezerwy celowe na:</w:t>
      </w:r>
    </w:p>
    <w:p w:rsidR="00D773D0" w:rsidRDefault="00936E36">
      <w:pPr>
        <w:pStyle w:val="Tekstpodstawowy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</w:pPr>
      <w:r>
        <w:t>wydatki, których szczegółowy podział na pozycje klasyfikacji budżetowej nie może być dokonany w okresie opracowania budżetu jednostki samorządu terytorialnego,</w:t>
      </w:r>
    </w:p>
    <w:p w:rsidR="00D773D0" w:rsidRDefault="00936E36">
      <w:pPr>
        <w:pStyle w:val="Tekstpodstawowy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</w:pPr>
      <w:r>
        <w:t>wydatki związane z realizacją programów finansowanych z udziałem środków pochodzących z budżetu Unii Europejskiej,</w:t>
      </w:r>
    </w:p>
    <w:p w:rsidR="00D773D0" w:rsidRDefault="00936E36">
      <w:pPr>
        <w:pStyle w:val="Tekstpodstawowy"/>
        <w:numPr>
          <w:ilvl w:val="0"/>
          <w:numId w:val="15"/>
        </w:numPr>
        <w:shd w:val="clear" w:color="auto" w:fill="FFFFFF"/>
        <w:tabs>
          <w:tab w:val="left" w:pos="284"/>
        </w:tabs>
        <w:ind w:left="0" w:hanging="11"/>
        <w:jc w:val="both"/>
      </w:pPr>
      <w:r>
        <w:t>gdy odrębne ustawy tak stanowią,</w:t>
      </w:r>
    </w:p>
    <w:p w:rsidR="00D773D0" w:rsidRDefault="00936E36">
      <w:pPr>
        <w:pStyle w:val="Tekstpodstawowy"/>
        <w:shd w:val="clear" w:color="auto" w:fill="FFFFFF"/>
        <w:jc w:val="both"/>
      </w:pPr>
      <w:r>
        <w:t>Suma rezerw celowych, wymienionych w punkcie 1 i 3 nie może przekroczyć 5% wydatków budżetu jst.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>Wydatki w tym rozdziale zaplanowane zostały na rezerwy ogólne, celowe i inwestycyjne, w tym:</w:t>
      </w:r>
    </w:p>
    <w:p w:rsidR="00D773D0" w:rsidRDefault="00936E36">
      <w:pPr>
        <w:pStyle w:val="Tekstpodstawowy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rezerwa ogólna –  870.000,00 zł, </w:t>
      </w:r>
    </w:p>
    <w:p w:rsidR="00D773D0" w:rsidRDefault="00936E36">
      <w:pPr>
        <w:pStyle w:val="Tekstpodstawowy"/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rezerwa celowa – 2.800.000,00 zł, w tym na:</w:t>
      </w:r>
    </w:p>
    <w:p w:rsidR="00D773D0" w:rsidRDefault="00936E36">
      <w:pPr>
        <w:pStyle w:val="Tekstpodstawowy"/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realizację zadań własnych z zakresu zarządzania kryzysowego –165.000,00 zł </w:t>
      </w:r>
    </w:p>
    <w:p w:rsidR="00D773D0" w:rsidRDefault="00936E36">
      <w:pPr>
        <w:pStyle w:val="Tekstpodstawowy"/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wydatki bieżące w oświacie i edukacyjnej opiece wychowawczej – 950.000,00 zł </w:t>
      </w:r>
    </w:p>
    <w:p w:rsidR="00D773D0" w:rsidRDefault="00936E36">
      <w:pPr>
        <w:pStyle w:val="Tekstpodstawowy"/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na wydatki bieżące w opiece społecznej i pozostałych zadaniach w zakresie polityki społecznej – 485.000,00 zł,</w:t>
      </w:r>
    </w:p>
    <w:p w:rsidR="00D773D0" w:rsidRDefault="00936E36">
      <w:pPr>
        <w:pStyle w:val="Tekstpodstawowy"/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wydatki bieżące w administracji – 500.000,00 zł.</w:t>
      </w:r>
    </w:p>
    <w:p w:rsidR="00D773D0" w:rsidRDefault="00936E36">
      <w:pPr>
        <w:pStyle w:val="Tekstpodstawowy"/>
        <w:numPr>
          <w:ilvl w:val="0"/>
          <w:numId w:val="1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rezerwy na inwestycje i zakupy inwestycyjne – 700.000,00 zł.</w:t>
      </w:r>
    </w:p>
    <w:p w:rsidR="00D773D0" w:rsidRDefault="00936E36">
      <w:pPr>
        <w:pStyle w:val="Tekstpodstawowy"/>
        <w:shd w:val="clear" w:color="auto" w:fill="FFFFFF"/>
        <w:spacing w:before="240"/>
        <w:jc w:val="both"/>
        <w:rPr>
          <w:b/>
        </w:rPr>
      </w:pPr>
      <w:r>
        <w:rPr>
          <w:b/>
        </w:rPr>
        <w:t>Dział 801 – Oświata i wychowanie.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19.631.354,59 zł, </w:t>
      </w:r>
      <w:r>
        <w:rPr>
          <w:color w:val="000000" w:themeColor="text1"/>
        </w:rPr>
        <w:t xml:space="preserve">tj.19,35 % </w:t>
      </w:r>
      <w:r>
        <w:t>wydatków budżetu powiatu ogółem. Bieżące wydatki w kwocie 11.564.745,00 zł oraz wydatki majątkowe w kwocie 8.066.609,59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FF0000"/>
        </w:rPr>
      </w:pPr>
      <w:r>
        <w:t xml:space="preserve">Na nieplanowane wydatki  w oświacie i edukacyjnej opiece wychowawczej zaplanowana została rezerwa celowa w kwocie </w:t>
      </w:r>
      <w:r>
        <w:rPr>
          <w:color w:val="000000" w:themeColor="text1"/>
        </w:rPr>
        <w:t>950.000,00zł</w:t>
      </w:r>
      <w:r>
        <w:t>. Planowana część oświatowa subwencji ogólnej na 2019 rok zamyka się kwotą 9.375.974,00 zł.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80115 – Technika.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>3.048.050,</w:t>
      </w:r>
      <w:r>
        <w:rPr>
          <w:b/>
        </w:rPr>
        <w:t>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realizację zadań oświatowych w technikach.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Powiat jest organem prowadzącym dla 2 szkół tj. Zespołu Szkół w Chodczu, Zespołu Szkół w Lubrańcu – Marysinie.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2.679.176,00 zł, tj. 87,90%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80116 – Szkoły policealne.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727.263,00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realizację zadań oświatowych w szkole policealnej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Powiat jest organem prowadzącym dla 2 szkół tj. Zespołu Szkół w Chodczu i Zespołu Szkół w Kowalu. 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605.141,00 zł, tj. 83,21%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spacing w:after="0"/>
        <w:jc w:val="both"/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80117 – Branżowa szkoła I i II stopnia.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1.174.464,00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realizację zadań oświatowych w branżowej szkole I i II stopnia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Powiat jest organem prowadzącym dla 3 szkół. tj. Zespołu Szkół w Chodczu, Zespołu Szkół w Izbicy Kuj., Zespołu Szkół w Lubrańcu. 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627.322,00 zł, tj. 53,41%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Dla Społecznej Branżowej Szkoły I stopnia w Choceniu zaplanowano dotację w wysokości 387.534,00 zł.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80120 – Licea ogólnokształcące.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</w:rPr>
        <w:t xml:space="preserve">– </w:t>
      </w:r>
      <w:r>
        <w:rPr>
          <w:b/>
          <w:color w:val="000000" w:themeColor="text1"/>
        </w:rPr>
        <w:t xml:space="preserve">4.718.907,00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realizację zadań oświatowych w liceach ogólnokształcących.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Powiat jest organem prowadzącym 5 dla szkół tj. Liceum Ogólnokształcącego w Kowalu, Zespołu Szkół w Chodczu, Zespołu Szkół w Izbicy Kuj., Zespołu Szkół w Lubrańcu i Zespołu Szkół w Kowalu. 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3.439.731,00 zł, tj. 72,89%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Z budżetu tego rozdziału finansowane będzie też niepubliczne Społeczne Liceum Ogólnokształcące, Społeczne Wieczorowe Liceum Ogólnokształcące w Choceniu oraz Społeczne Zaoczne Liceum Ogólnokształcące w Choceniu.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Dla szkół niepublicznych o uprawnieniach szkoły publicznej zaplanowano dotację w wysokości 616.607,00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80130 – Szkoły zawodowe.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</w:t>
      </w:r>
      <w:r>
        <w:rPr>
          <w:b/>
          <w:color w:val="000000" w:themeColor="text1"/>
        </w:rPr>
        <w:t xml:space="preserve">– 9.044.826,59 </w:t>
      </w:r>
      <w:r>
        <w:rPr>
          <w:b/>
        </w:rPr>
        <w:t>zł.</w:t>
      </w:r>
    </w:p>
    <w:p w:rsidR="00D773D0" w:rsidRDefault="00D773D0">
      <w:pPr>
        <w:pStyle w:val="Tekstpodstawowy"/>
        <w:shd w:val="clear" w:color="auto" w:fill="FFFFFF"/>
        <w:spacing w:after="0"/>
        <w:jc w:val="both"/>
        <w:rPr>
          <w:color w:val="FF0000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realizację zadań oświatowych w szkołach zawodowych.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Powiat jest organem prowadzącym dla 3 szkół tj. Zespołu Szkół w Chodczu, Zespołu Szkół w Izbicy Kuj., Zespół Szkół w Lubrańcu. 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455.737,00 zł, tj. 5,04%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spacing w:after="0"/>
        <w:jc w:val="both"/>
      </w:pP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 rozdziale tym zaplanowano środki na dotację podmiotową dla III klasy Społecznej  Zasadniczej Szkoły Zawodowej w Choceniu, w kwocie 387.534,00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Na wydatki majątkowe zaplanowano środki finansowe w wysokości 8.066.609,59 zł na „Budowę Powiatowego Centrum Kształcenia Zawodowego na bazie organizacyjnej ZS w Chodczu wraz z infrastrukturą”. 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80145 – Komisje egzaminacyjne.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</w:rPr>
        <w:t>1.380,00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wydatki związane z przeprowadzeniem postępowania egzaminacyjnego na wyższy stopień zawodowy nauczycieli.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80146 – Dokształcanie i doskonalenie nauczycieli.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 xml:space="preserve">43.091,00 </w:t>
      </w:r>
      <w:r>
        <w:rPr>
          <w:b/>
        </w:rPr>
        <w:t xml:space="preserve">zł. 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wydatki związane z doskonaleniem zawodowym nauczycieli (1% planowanych rocznych środków przeznaczonych na wynagrodzenia osobowe nauczycieli).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80151 – Kwalifikacyjne kursy zawodowe.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 xml:space="preserve">73.927,00 </w:t>
      </w:r>
      <w:r>
        <w:rPr>
          <w:b/>
        </w:rPr>
        <w:t xml:space="preserve">zł. 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wydatki związane z kwalifikacyjnymi kursami zawodowymi.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41.566,00 zł, tj. 56,23%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b/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  <w:color w:val="000000" w:themeColor="text1"/>
        </w:rPr>
        <w:t xml:space="preserve">Rozdział 80152 – Realizacja zadań wymagających stosowania </w:t>
      </w:r>
      <w:r>
        <w:rPr>
          <w:b/>
        </w:rPr>
        <w:t>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 xml:space="preserve">402.438,00 </w:t>
      </w:r>
      <w:r>
        <w:rPr>
          <w:b/>
        </w:rPr>
        <w:t xml:space="preserve">zł. </w:t>
      </w:r>
    </w:p>
    <w:p w:rsidR="00D773D0" w:rsidRDefault="00D773D0">
      <w:pPr>
        <w:pStyle w:val="Tekstpodstawowy"/>
        <w:shd w:val="clear" w:color="auto" w:fill="FFFFFF"/>
        <w:spacing w:after="0"/>
        <w:jc w:val="both"/>
        <w:rPr>
          <w:b/>
        </w:rPr>
      </w:pP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pracowników oraz wydatki osobowe niezaliczone do wynagrodzeń w wysokości 322.227,00 zł, tj. 80,07% ogółem planowanych wydatków w tym rozdziale. Pozostała kwota wydatków bieżących przeznaczona jest na wydatki rzeczowe związane z utrzymaniem i działalnością jednostki w tym m.in. na: zakup materiałów i wyposażenia, zakup środków dydaktycznych i książek, opału,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Z budżetu tego rozdziału finansowane będzie też niepubliczne Społeczne Liceum Ogólnokształcące, Społeczne Wieczorowe Liceum Ogólnokształcące w Choceniu oraz Społeczne Zaoczne Liceum Ogólnokształcące w Choceniu.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Dla szkół niepublicznych o uprawnieniach szkoły publicznej zaplanowano dotację w wysokości 65.368,00 zł.</w:t>
      </w:r>
    </w:p>
    <w:p w:rsidR="00D773D0" w:rsidRDefault="00936E36">
      <w:pPr>
        <w:pStyle w:val="Tekstpodstawowy"/>
        <w:shd w:val="clear" w:color="auto" w:fill="FFFFFF"/>
        <w:spacing w:before="240"/>
        <w:jc w:val="both"/>
      </w:pPr>
      <w:r>
        <w:rPr>
          <w:b/>
        </w:rPr>
        <w:t>Rozdział 80195 – Pozostała działalność.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 xml:space="preserve">397.008,00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nagrody Starosty z okazji Dnia Edukacji Narodowej, dodatki motywacyjne dla nauczycieli będące w dyspozycji Starosty oraz środki finansowe na pomoc zdrowotną dla nauczycieli.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Ponadto w ramach zaplanowanych wydatków realizowany będzie projekt ERASMUS+ przez Zespół Szkół w Lubrańcu-Marysinie.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Dział 851 – Ochrona zdrowia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b/>
          <w:color w:val="000000" w:themeColor="text1"/>
        </w:rPr>
        <w:t xml:space="preserve">6.479.000,00 </w:t>
      </w:r>
      <w:r>
        <w:rPr>
          <w:b/>
        </w:rPr>
        <w:t xml:space="preserve">zł, </w:t>
      </w:r>
      <w:r>
        <w:t>tj.</w:t>
      </w:r>
      <w:r>
        <w:rPr>
          <w:color w:val="000000" w:themeColor="text1"/>
        </w:rPr>
        <w:t xml:space="preserve">6,39 %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Rozdział 85121 – Lecznictwo ambulatoryjne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t>Planowane wydatki -</w:t>
      </w:r>
      <w:r>
        <w:rPr>
          <w:b/>
          <w:color w:val="000000" w:themeColor="text1"/>
        </w:rPr>
        <w:t>100.000,00 zł</w:t>
      </w:r>
    </w:p>
    <w:p w:rsidR="00D773D0" w:rsidRDefault="00936E36">
      <w:pPr>
        <w:pStyle w:val="Tekstpodstawowy"/>
        <w:shd w:val="clear" w:color="auto" w:fill="FFFFFF"/>
        <w:jc w:val="both"/>
      </w:pPr>
      <w:r>
        <w:t>Dotacje celowe z budżetu na finansowanie lub dofinasowanie kosztów realizacji inwestycji i zakupów inwestycyjnych  innych jednostek sektora finansów publicznych</w:t>
      </w:r>
    </w:p>
    <w:p w:rsidR="00D773D0" w:rsidRDefault="00936E36">
      <w:pPr>
        <w:pStyle w:val="Tekstpodstawowy"/>
        <w:shd w:val="clear" w:color="auto" w:fill="FFFFFF"/>
        <w:jc w:val="both"/>
        <w:rPr>
          <w:color w:val="FF0000"/>
        </w:rPr>
      </w:pPr>
      <w:r>
        <w:rPr>
          <w:b/>
        </w:rPr>
        <w:t>Rozdział 85156 – Składki na ubezpieczenie zdrowotne oraz świadczenia dla osób nieobjętych obowiązkiem ubezpieczenia zdrowotnego.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  <w:color w:val="000000" w:themeColor="text1"/>
        </w:rPr>
        <w:t>6.369.000,00 zł</w:t>
      </w:r>
      <w:r>
        <w:rPr>
          <w:b/>
        </w:rPr>
        <w:t>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składki na ubezpieczenia zdrowotne za osoby bezrobotne w powiecie nie objęte obowiązkiem ubezpieczenia zdrowotnego:</w:t>
      </w:r>
    </w:p>
    <w:p w:rsidR="00D773D0" w:rsidRDefault="00936E36">
      <w:pPr>
        <w:pStyle w:val="Tekstpodstawowy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Powiatowy Urząd Pracy – 6.344.274,00 zł, </w:t>
      </w:r>
    </w:p>
    <w:p w:rsidR="00D773D0" w:rsidRDefault="00936E36">
      <w:pPr>
        <w:pStyle w:val="Tekstpodstawowy"/>
        <w:shd w:val="clear" w:color="auto" w:fill="FFFFFF"/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oraz dzieci przebywające w placówkach opiekuńczo- wychowawczych: </w:t>
      </w:r>
    </w:p>
    <w:p w:rsidR="00D773D0" w:rsidRDefault="00936E36">
      <w:pPr>
        <w:pStyle w:val="Tekstpodstawowy"/>
        <w:numPr>
          <w:ilvl w:val="0"/>
          <w:numId w:val="18"/>
        </w:numPr>
        <w:shd w:val="clear" w:color="auto" w:fill="FFFFFF"/>
        <w:tabs>
          <w:tab w:val="left" w:pos="284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Placówka Opiekuńczo-Wychowawcza „Przystań” w Lubieniu Kuj. –7.863,00 zł,</w:t>
      </w:r>
    </w:p>
    <w:p w:rsidR="00D773D0" w:rsidRDefault="00936E36">
      <w:pPr>
        <w:pStyle w:val="Tekstpodstawowy"/>
        <w:numPr>
          <w:ilvl w:val="0"/>
          <w:numId w:val="18"/>
        </w:numPr>
        <w:shd w:val="clear" w:color="auto" w:fill="FFFFFF"/>
        <w:tabs>
          <w:tab w:val="left" w:pos="284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Placówka Opiekuńczo-Wychowawcza „Ostoja” w Lubieniu Kuj. –7.863,00 zł,</w:t>
      </w:r>
    </w:p>
    <w:p w:rsidR="00D773D0" w:rsidRDefault="00936E36">
      <w:pPr>
        <w:pStyle w:val="Tekstpodstawowy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Placówka Opiekuńczo-Wychowawcza „Jaś” w Brzeziu –4.500,00zł,</w:t>
      </w:r>
    </w:p>
    <w:p w:rsidR="00D773D0" w:rsidRDefault="00936E36">
      <w:pPr>
        <w:pStyle w:val="Tekstpodstawowy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Placówka Opiekuńczo-Wychowawcza „Małgosia” w Brzeziu –4.500,00 zł.</w:t>
      </w:r>
    </w:p>
    <w:p w:rsidR="00D773D0" w:rsidRDefault="00936E36">
      <w:pPr>
        <w:pStyle w:val="Tekstpodstawowy"/>
        <w:shd w:val="clear" w:color="auto" w:fill="FFFFFF"/>
        <w:jc w:val="both"/>
      </w:pPr>
      <w:r>
        <w:t>Realizacja tego zadania finansowana jest środkami pochodzącymi z dotacji celowej z budżetu państwa.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Rozdział 85195- Pozostała działalność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b/>
          <w:color w:val="000000" w:themeColor="text1"/>
        </w:rPr>
        <w:t xml:space="preserve">10.000,00 </w:t>
      </w:r>
      <w:r>
        <w:rPr>
          <w:b/>
        </w:rPr>
        <w:t xml:space="preserve">zł, </w:t>
      </w:r>
      <w:r>
        <w:t>tj.</w:t>
      </w:r>
      <w:r>
        <w:rPr>
          <w:color w:val="000000" w:themeColor="text1"/>
        </w:rPr>
        <w:t xml:space="preserve">0,01 %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t xml:space="preserve">Wydatki w tym rozdziale zaplanowane zostały na propagowanie ochrony i profilaktyki zdrowia wśród uczniów szkół  ponadgimnazjalnych, w tym zorganizowanie pierwszego konkursu powiatowego dla młodzieży o tematyce dotyczącej ochrony zdrowia. 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Dział 852 – Pomoc Społeczna.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b/>
          <w:color w:val="000000" w:themeColor="text1"/>
        </w:rPr>
        <w:t>15.073.497,00 zł</w:t>
      </w:r>
      <w:r>
        <w:rPr>
          <w:b/>
        </w:rPr>
        <w:t xml:space="preserve">, </w:t>
      </w:r>
      <w:r>
        <w:t>tj.</w:t>
      </w:r>
      <w:r>
        <w:rPr>
          <w:color w:val="000000" w:themeColor="text1"/>
        </w:rPr>
        <w:t xml:space="preserve">14,86 </w:t>
      </w:r>
      <w:r>
        <w:t>% wydatków budżetu powiatu ogółem.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Rozdział 85202 – Domy pomocy społecznej.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Planowane wydatki – </w:t>
      </w:r>
      <w:r>
        <w:rPr>
          <w:b/>
          <w:color w:val="000000" w:themeColor="text1"/>
        </w:rPr>
        <w:t>13.424.463,00 zł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Wydatki w tym rozdziale zaplanowane zostały na prowadzenie 4 domów pomocy społecznej, bezpośrednio podległych powiatowi i są to: Dom Pomocy Społecznej w Kowalu, Dom Pomocy Społecznej w Kurowie, Dom Pomocy Społecznej w Rzeżewie, Dom Pomocy Społecznej w  Wilkowiczkach oraz na dotację dla podmiotu realizującego zadanie publiczne z zakresu pomocy społecznej – prowadzenie domu pomocy społecznej o zasięgu ponadgminnym dla dorosłych niepełnosprawnych intelektualnie mężczyzn, zleconego przez powiat. 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Środki finansowe pochodzą z dotacji celowej wojewody – </w:t>
      </w:r>
      <w:r>
        <w:rPr>
          <w:b/>
          <w:color w:val="000000" w:themeColor="text1"/>
        </w:rPr>
        <w:t xml:space="preserve">4.646.300,00 </w:t>
      </w:r>
      <w:r>
        <w:rPr>
          <w:b/>
        </w:rPr>
        <w:t xml:space="preserve">zł </w:t>
      </w:r>
      <w:r>
        <w:t xml:space="preserve">(planowana kwota dotacji </w:t>
      </w:r>
      <w:r>
        <w:rPr>
          <w:color w:val="000000" w:themeColor="text1"/>
        </w:rPr>
        <w:t xml:space="preserve">3.048,75 zł </w:t>
      </w:r>
      <w:r>
        <w:t xml:space="preserve">miesięcznie na l mieszkańca), z dochodów pochodzących z odpłatności mieszkańców za pobyt w domach pomocy społecznej w wysokości </w:t>
      </w:r>
      <w:r>
        <w:rPr>
          <w:color w:val="000000" w:themeColor="text1"/>
        </w:rPr>
        <w:t xml:space="preserve">8.524.163,00 </w:t>
      </w:r>
      <w:r>
        <w:t xml:space="preserve">zł oraz odpłatności za pobyt na turnusach rehabilitacyjnych w DPS Kowal – </w:t>
      </w:r>
      <w:r>
        <w:rPr>
          <w:color w:val="000000" w:themeColor="text1"/>
        </w:rPr>
        <w:t xml:space="preserve">254.000,00 </w:t>
      </w:r>
      <w:r>
        <w:t>zł.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Wydatki w tym rozdziale zaplanowane zostały na wynagrodzenia i pochodne od wynagrodzeń dla pracowników oraz wydatki osobowe niezaliczone do wynagrodzeń w wysokości 9.114.995,00 zł, tj. 67,90% ogółem planowanych wydatków w tym rozdziale. Pozostała kwota wydatków bieżących przeznaczona jest na wydatki rzeczowe związane z utrzymaniem </w:t>
      </w:r>
      <w:r>
        <w:t>i działalnością tych jednostek oraz na wyżywienie mieszkańców Domów.</w:t>
      </w:r>
      <w:r>
        <w:rPr>
          <w:color w:val="FF0000"/>
        </w:rPr>
        <w:t xml:space="preserve"> </w:t>
      </w:r>
      <w:r>
        <w:rPr>
          <w:color w:val="000000" w:themeColor="text1"/>
        </w:rPr>
        <w:t>Wydatki zaplanowano m.in. na: zakup materiałów i wyposażenia, opału, środków żywności, leków,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 DPS w Rzeżewo zaplanował wydatek inwestycyjny w kwocie 25.000,00 zł na opracowanie dokumentacji projektowej -kosztorysowej na zadanie pn.”Termomodernizacja DP S w Rzeżewie wraz z rozbudową budynku głównego o poddasze użytkowe i szyb windowy”.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Dla podmiotu, któremu zlecono zgodnie z przepisami ustawy o działalności pożytku publicznego i o wolontariacie prowadzenie domu pomocy społecznej o zasięgu ponadgminnym planuje się dotację w wysokości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>1.573.157,00 zł</w:t>
      </w:r>
      <w:r>
        <w:rPr>
          <w:rFonts w:ascii="Times New Roman" w:hAnsi="Times New Roman"/>
          <w:color w:val="000000" w:themeColor="text1"/>
          <w:sz w:val="24"/>
          <w:lang w:val="ar-SA" w:eastAsia="ar-SA"/>
        </w:rPr>
        <w:t>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85203</w:t>
      </w:r>
      <w:r>
        <w:t xml:space="preserve"> – </w:t>
      </w:r>
      <w:r>
        <w:rPr>
          <w:b/>
        </w:rPr>
        <w:t>Ośrodki wsparcia.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 xml:space="preserve">736.100,00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Wydatki w tym rozdziale zaplanowane zostały na wydatki związane z działalnością Środowiskowego Domu Samopomocy przy DPS w Kowalu. Zadanie to jest finansowane z dotacji celowej na zadania bieżące z zakresu administracji rządowej (planowana kwota </w:t>
      </w:r>
      <w:r>
        <w:rPr>
          <w:color w:val="000000" w:themeColor="text1"/>
        </w:rPr>
        <w:t xml:space="preserve">1.752,50 </w:t>
      </w:r>
      <w:r>
        <w:t>zł miesięcznie na l uczestnika).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t>Wydatki w tym rozdziale zaplanowane zostały na wynagrodzenia i pochodne od wynagrodzeń oraz wydatki osobowe niezaliczone do wynagrodzeń w wysokości 474.883,00</w:t>
      </w:r>
      <w:r>
        <w:rPr>
          <w:color w:val="FF0000"/>
        </w:rPr>
        <w:t xml:space="preserve"> </w:t>
      </w:r>
      <w:r>
        <w:t xml:space="preserve">zł, tj.  </w:t>
      </w:r>
      <w:r>
        <w:rPr>
          <w:color w:val="000000" w:themeColor="text1"/>
        </w:rPr>
        <w:t>64,51</w:t>
      </w:r>
      <w:r>
        <w:t>% ogółem planowanych wydatków w tym rozdziale. Pozostała kwota wydatków bieżących przeznaczona jest na wydatki rzeczowe związane z utrzymaniem i działalnością tej jednostki w tym na prowadzenie zajęć z uczestnikami.</w:t>
      </w:r>
      <w:r>
        <w:rPr>
          <w:color w:val="FF0000"/>
        </w:rPr>
        <w:t xml:space="preserve"> </w:t>
      </w:r>
      <w:r>
        <w:rPr>
          <w:color w:val="000000" w:themeColor="text1"/>
        </w:rPr>
        <w:t>Wydatki zaplanowano m.in. na: zakup materiałów i wyposażenia, opału, środków żywności, leków,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Rozdział 85218 – Powiatowe centra pomocy rodzinie.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 xml:space="preserve">710.657,00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wydatki związane z utrzymaniem i funkcjonowaniem Powiatowego Centrum Pomocy Rodzinie we Włocławku.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t xml:space="preserve">Wydatki w tym rozdziale zaplanowane zostały na wynagrodzenia i pochodne od wynagrodzeń oraz wydatki osobowe niezaliczone do wynagrodzeń w wysokości </w:t>
      </w:r>
      <w:r>
        <w:rPr>
          <w:color w:val="000000" w:themeColor="text1"/>
        </w:rPr>
        <w:t xml:space="preserve">601.202,00 </w:t>
      </w:r>
      <w:r>
        <w:t xml:space="preserve">zł, to jest  </w:t>
      </w:r>
      <w:r>
        <w:rPr>
          <w:color w:val="000000" w:themeColor="text1"/>
        </w:rPr>
        <w:t>84,60</w:t>
      </w:r>
      <w:r>
        <w:t>% ogółem planowanych wydatków w tym rozdziale. Pozostała kwota wydatków bieżących przeznaczona jest na wydatki rzeczowe związane z utrzymaniem i działalnością tej jednostki.</w:t>
      </w:r>
      <w:r>
        <w:rPr>
          <w:color w:val="FF0000"/>
        </w:rPr>
        <w:t xml:space="preserve"> </w:t>
      </w:r>
      <w:r>
        <w:rPr>
          <w:color w:val="000000" w:themeColor="text1"/>
        </w:rPr>
        <w:t>Wydatki zaplanowano m.in. na: zakup materiałów i wyposażenia, środków żywności, energii,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85220 – Jednostki specjalistycznego poradnictwa, mieszkania chronione i ośrodki interwencji kryzysowej.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Planowane wydatki – </w:t>
      </w:r>
      <w:r>
        <w:rPr>
          <w:b/>
          <w:color w:val="000000" w:themeColor="text1"/>
        </w:rPr>
        <w:t>22.311,00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realizację zadania własnego powiatu „poradnictwo specjalistyczne”. W ramach realizacji tego zadania działa przy Powiatowym Centrum Pomocy Rodzinie we Włocławku punkt poradnictwa specjalistycznego, świadczący usługi w ramach poradnictwa prawnego, psychologicznego i pedagogicznego mieszkańcom powiatu ze szczególnym uwzględnieniem ofiar przemocy w rodzinie.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85295 – Pozostała działalność.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t xml:space="preserve">Planowane wydatki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179.966,00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realizacje projektu „Rodzina w Centrum 2” realizowanego przez Powiatowe Centrum Pomocy Rodzinie we Włocławku. W ramach projektu przewidziano świadczenie usług specjalistycznych na rzecz rodzin zastępczych, usamodzielnianych wychowanków pieczy zastępczej oraz rodziców biologicznych tj. poradnictwo prawne, pedagogiczne, psychologiczne, mediacje rodzinne, terapie rodzinne, warsztaty edukacyjne.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Dział 853 – Pozostałe zadania w zakresie polityki społecznej.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5.506.847,00 zł, </w:t>
      </w:r>
      <w:r>
        <w:rPr>
          <w:color w:val="000000" w:themeColor="text1"/>
        </w:rPr>
        <w:t xml:space="preserve">tj.5,43 %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85311- Rehabilitacja zawodowa i społeczna osób niepełnosprawnych.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 xml:space="preserve">17.797,00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dofinansowanie kosztów uczestnictwa  niepełnosprawnych mieszkańców powiatu w warsztatach terapii zajęciowej na terenie m. Włocławka i Powiatu Aleksandrowskiego - zgodnie z obowiązującymi przepisami powiat, którego mieszkańcy są uczestnikami rehabilitacji w warsztacie działającym na terenie innego powiatu, jest obowiązany do pokrywania kosztów rehabilitacji w odniesieniu do swoich mieszkańców, w części nieobjętej dofinansowaniem ze środków PFRON.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85321</w:t>
      </w:r>
      <w:r>
        <w:t xml:space="preserve"> – </w:t>
      </w:r>
      <w:r>
        <w:rPr>
          <w:b/>
        </w:rPr>
        <w:t>Zespoły ds. Orzekania o niepełnosprawności.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 xml:space="preserve">334.691,00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oraz wydatki osobowe niezaliczone do wynagrodzeń w wysokości 206.467,00 zł, tj. 61,69% ogółem planowanych wydatków w tym rozdziale. Pozostała kwota wydatków bieżących przeznaczona jest na wydatki rzeczowe związane z utrzymaniem i działalnością tej jednostki w tym na wynagrodzenia lekarzy orzeczników oraz m.in. na: zakup materiałów i wyposażenia, opału, energii, gazu,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color w:val="000000" w:themeColor="text1"/>
        </w:rPr>
        <w:t xml:space="preserve">Orzekanie o stopniu niepełnosprawności to zadanie realizowane przez Powiat z zakresu administracji rządowej. Realizacja tego zadania z uwagi na szczupłość środków finansowych otrzymywanych z budżetu państwa (wysokość </w:t>
      </w:r>
      <w:r>
        <w:t xml:space="preserve">dotacji na 2019 rok – </w:t>
      </w:r>
      <w:r>
        <w:rPr>
          <w:color w:val="000000" w:themeColor="text1"/>
        </w:rPr>
        <w:t>143.400,00 zł</w:t>
      </w:r>
      <w:r>
        <w:t>) dofinansowana będzie z dochodów własnych powiatu.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85333</w:t>
      </w:r>
      <w:r>
        <w:t xml:space="preserve"> –</w:t>
      </w:r>
      <w:r>
        <w:rPr>
          <w:b/>
        </w:rPr>
        <w:t xml:space="preserve"> Powiatowe urzędy pracy.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 xml:space="preserve">5.148.359,00 </w:t>
      </w:r>
      <w:r>
        <w:rPr>
          <w:b/>
        </w:rPr>
        <w:t>zł.</w:t>
      </w:r>
    </w:p>
    <w:p w:rsidR="00101B46" w:rsidRPr="002811E7" w:rsidRDefault="00101B46" w:rsidP="00101B46">
      <w:pPr>
        <w:shd w:val="clear" w:color="auto" w:fill="FFFFFF"/>
        <w:suppressAutoHyphens/>
        <w:spacing w:after="120"/>
        <w:rPr>
          <w:color w:val="000000" w:themeColor="text1"/>
          <w:sz w:val="24"/>
          <w:szCs w:val="20"/>
        </w:rPr>
      </w:pPr>
      <w:r w:rsidRPr="002811E7">
        <w:rPr>
          <w:color w:val="000000" w:themeColor="text1"/>
          <w:sz w:val="24"/>
          <w:szCs w:val="20"/>
        </w:rPr>
        <w:t>W zakresie art.</w:t>
      </w:r>
      <w:r>
        <w:rPr>
          <w:color w:val="000000" w:themeColor="text1"/>
          <w:sz w:val="24"/>
          <w:szCs w:val="20"/>
        </w:rPr>
        <w:t xml:space="preserve"> </w:t>
      </w:r>
      <w:r w:rsidRPr="002811E7">
        <w:rPr>
          <w:color w:val="000000" w:themeColor="text1"/>
          <w:sz w:val="24"/>
          <w:szCs w:val="20"/>
        </w:rPr>
        <w:t>2</w:t>
      </w:r>
      <w:r>
        <w:rPr>
          <w:color w:val="000000" w:themeColor="text1"/>
          <w:sz w:val="24"/>
          <w:szCs w:val="20"/>
        </w:rPr>
        <w:t>7</w:t>
      </w:r>
      <w:r w:rsidRPr="002811E7">
        <w:rPr>
          <w:color w:val="000000" w:themeColor="text1"/>
          <w:sz w:val="24"/>
          <w:szCs w:val="20"/>
        </w:rPr>
        <w:t xml:space="preserve"> projektu z dnia 25 września 201</w:t>
      </w:r>
      <w:r>
        <w:rPr>
          <w:color w:val="000000" w:themeColor="text1"/>
          <w:sz w:val="24"/>
          <w:szCs w:val="20"/>
        </w:rPr>
        <w:t>8</w:t>
      </w:r>
      <w:r w:rsidRPr="002811E7">
        <w:rPr>
          <w:color w:val="000000" w:themeColor="text1"/>
          <w:sz w:val="24"/>
          <w:szCs w:val="20"/>
        </w:rPr>
        <w:t xml:space="preserve"> roku ustawy budżetowej na rok 2019, w części dotyczącej zmiany do ustawy z dnia 20 kwietnia 2004 roku o promocji zatrudnienia i instytucjach rynku pracy – </w:t>
      </w:r>
      <w:r>
        <w:rPr>
          <w:color w:val="000000" w:themeColor="text1"/>
          <w:sz w:val="24"/>
          <w:szCs w:val="20"/>
        </w:rPr>
        <w:t xml:space="preserve">ustala się obowiązkową składkę na Fundusz Pracy w wysokości 2,45% podstawy wymiaru składek na ubezpieczenia emerytalne i rentowe, określonej w art. 104 ust. 1 wymienionej ustawy. 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t xml:space="preserve">Zgodnie z podpisanym w grudniu 1999r. Porozumieniem pomiędzy Starostą Włocławskim </w:t>
      </w:r>
      <w:r>
        <w:br/>
        <w:t xml:space="preserve">a Prezydentem m. Włocławka – Powiatowy Urząd Pracy we Włocławku obsługuje bezrobotnych z terenu powiatu włocławskiego oraz z terenu miasta Włocławka. Działalność tej jednostki zgodnie z ustawą z dnia 14 sierpnia 2007r. o zmianie ustawy o promocji zatrudnienia i instytucjach rynku pracy oraz o zmianie niektórych innych ustaw jest współfinansowana z budżetów powiatów, które obsługuje tj. przez powiat, którego jest jednostką organizacyjną oraz przez powiat, którego zadania realizuje. Wysokość udziału we współfinansowaniu działalności PUP przez powiat jest równa ilorazowi liczby mieszkańców z terenu powiatu do łącznej liczby mieszkańców z terenu Miasta Włocławek i Powiatu Włocławskiego. W budżecie Powiatu na 2019r. została zaplanowana dotacja celowa na współfinansowanie Powiatowego Urzędu Pracy z m. Włocławek w wysokości – </w:t>
      </w:r>
      <w:r>
        <w:rPr>
          <w:b/>
          <w:color w:val="000000" w:themeColor="text1"/>
        </w:rPr>
        <w:t>2.280.000,00 zł.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t xml:space="preserve">Na sfinansowanie działalności tej jednostki powiat zabezpieczył środki finansowe pochodzące z dochodów własnych powiatu w wysokości – </w:t>
      </w:r>
      <w:r>
        <w:rPr>
          <w:b/>
          <w:color w:val="000000" w:themeColor="text1"/>
        </w:rPr>
        <w:t>1.766.859,00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  <w:sz w:val="23"/>
        </w:rPr>
      </w:pPr>
      <w:r>
        <w:t xml:space="preserve">Zostały zaplanowane środki finansowe z Funduszu Pracy w kwocie </w:t>
      </w:r>
      <w:r>
        <w:rPr>
          <w:b/>
          <w:color w:val="000000" w:themeColor="text1"/>
        </w:rPr>
        <w:t>1.093.000,00zł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3"/>
        </w:rPr>
        <w:t>tj. finansowanie kosztów wynagrodzeń zasadniczych oraz składek na ubezpieczenia społeczne pracowników powiatowego urzędu pracy pełniących funkcje doradców klienta.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Ponadto zaplanowano środki finansowe w wysokości </w:t>
      </w:r>
      <w:r>
        <w:rPr>
          <w:b/>
          <w:color w:val="000000" w:themeColor="text1"/>
        </w:rPr>
        <w:t xml:space="preserve">8.500,00 zł </w:t>
      </w:r>
      <w:r>
        <w:rPr>
          <w:color w:val="000000" w:themeColor="text1"/>
        </w:rPr>
        <w:t xml:space="preserve">jako </w:t>
      </w:r>
      <w:r>
        <w:t>zwrot środków przez bezrobotnych biorących udział w projekcie pn. „Przedsiębiorczość szansą na rozwój regionu kujawsko – pomorskiego” wykorzystanych niezgodnie z przeznaczeniem lub z naruszeniem procedur.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oraz wydatki osobowe niezaliczone do wynagrodzeń w wysokości 4.891.147,00 zł, tj. 95,00% ogółem planowanych wydatków w tym rozdziale. Pozostała kwota wydatków bieżących przeznaczona jest na wydatki rzeczowe związane z utrzymaniem i działalnością tej jednostki w tym m.in. na: zakup materiałów i wyposażenia, opału, energii, gazu, wody, usług remontowych, konserwację maszyn i sprzętu, zakup usług zdrowotnych i pozostałych, ubezpieczenie majątku i odpis na zakładowy fundusz świadczeń socjalnych, szkolenia i delegacje dla pracowników oraz na inne opłaty i pozostałe wydatki związane z bieżącą działalnością.</w:t>
      </w:r>
    </w:p>
    <w:p w:rsidR="00D773D0" w:rsidRDefault="00D773D0">
      <w:pPr>
        <w:pStyle w:val="Tekstpodstawowy"/>
        <w:shd w:val="clear" w:color="auto" w:fill="FFFFFF"/>
        <w:jc w:val="both"/>
        <w:rPr>
          <w:color w:val="000000" w:themeColor="text1"/>
        </w:rPr>
      </w:pPr>
    </w:p>
    <w:p w:rsidR="00D773D0" w:rsidRDefault="00936E36">
      <w:pPr>
        <w:pStyle w:val="Tekstpodstawowy"/>
        <w:shd w:val="clear" w:color="auto" w:fill="FFFFFF"/>
        <w:jc w:val="both"/>
        <w:rPr>
          <w:u w:val="single"/>
        </w:rPr>
      </w:pPr>
      <w:r>
        <w:rPr>
          <w:b/>
        </w:rPr>
        <w:t>Rozdział 85395 – Pozostała działalność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</w:rPr>
      </w:pPr>
      <w:r>
        <w:t xml:space="preserve">Planowane wydatki – </w:t>
      </w:r>
      <w:r>
        <w:rPr>
          <w:b/>
          <w:color w:val="000000" w:themeColor="text1"/>
        </w:rPr>
        <w:t>6.000,00 zł.</w:t>
      </w:r>
      <w:r>
        <w:rPr>
          <w:color w:val="000000" w:themeColor="text1"/>
        </w:rPr>
        <w:t xml:space="preserve"> 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wydatki związane z przewozem zwłok z miejsc publicznych do najbliższego prosektorium.</w:t>
      </w:r>
    </w:p>
    <w:p w:rsidR="00101B46" w:rsidRDefault="00101B46">
      <w:pPr>
        <w:pStyle w:val="Lista1"/>
        <w:tabs>
          <w:tab w:val="left" w:pos="360"/>
        </w:tabs>
        <w:suppressAutoHyphens/>
        <w:spacing w:before="240"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</w:p>
    <w:p w:rsidR="00101B46" w:rsidRDefault="00101B46">
      <w:pPr>
        <w:pStyle w:val="Lista1"/>
        <w:tabs>
          <w:tab w:val="left" w:pos="360"/>
        </w:tabs>
        <w:suppressAutoHyphens/>
        <w:spacing w:before="240"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</w:p>
    <w:p w:rsidR="00D773D0" w:rsidRDefault="00936E36">
      <w:pPr>
        <w:pStyle w:val="Lista1"/>
        <w:tabs>
          <w:tab w:val="left" w:pos="360"/>
        </w:tabs>
        <w:suppressAutoHyphens/>
        <w:spacing w:before="240"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Dział 854 – Edukacyjna opieka wychowawcza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1.887.</w:t>
      </w:r>
      <w:r w:rsidR="007902AE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44,00 zł, </w:t>
      </w:r>
      <w:r>
        <w:rPr>
          <w:color w:val="000000" w:themeColor="text1"/>
        </w:rPr>
        <w:t xml:space="preserve">tj.1,86 % </w:t>
      </w:r>
      <w:r>
        <w:t>wydatków budżetu powiatu ogółem.</w:t>
      </w:r>
    </w:p>
    <w:p w:rsidR="00D773D0" w:rsidRDefault="00936E36">
      <w:pPr>
        <w:pStyle w:val="Lista1"/>
        <w:tabs>
          <w:tab w:val="left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 xml:space="preserve">Rozdział 85406 –Poradnie psychologiczno-pedagogiczne w tym poradnie specjalistyczne. </w:t>
      </w:r>
      <w:r>
        <w:rPr>
          <w:rFonts w:ascii="Times New Roman" w:hAnsi="Times New Roman"/>
          <w:sz w:val="24"/>
          <w:lang w:val="ar-SA" w:eastAsia="ar-SA"/>
        </w:rPr>
        <w:t xml:space="preserve">Planowane wydatki </w:t>
      </w:r>
      <w:r>
        <w:rPr>
          <w:rFonts w:ascii="Times New Roman" w:hAnsi="Times New Roman"/>
          <w:b/>
          <w:sz w:val="24"/>
          <w:lang w:val="ar-SA" w:eastAsia="ar-SA"/>
        </w:rPr>
        <w:t>– 1.839.837,00 zł.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oraz wydatki osobowe niezaliczone do wynagrodzeń w wysokości 1.686.882,00 zł, tj. 91,69% ogółem planowanych wydatków w tym rozdziale. Pozostała kwota wydatków bieżących przeznaczona jest na wydatki rzeczowe związane z utrzymaniem i działalnością tych jednostek w tym m.in. na: zakup materiałów i wyposażenia, opału, energii, gazu, wody, usług remontowych, konserwację maszyn i sprzętu, zakup usług zdrowotnych i pozostałych, ubezpieczenie majątku i odpis na zakładowy fundusz świadczeń socjalnych, szkolenia i delegacje dla pracowników dojeżdżających do punktów konsultacyjnych poradni oraz na inne opłaty i pozostałe wydatki związane z bieżącą działalnością.</w:t>
      </w:r>
    </w:p>
    <w:p w:rsidR="00D773D0" w:rsidRDefault="00936E36">
      <w:pPr>
        <w:pStyle w:val="Tekstpodstawowy"/>
        <w:shd w:val="clear" w:color="auto" w:fill="FFFFFF"/>
        <w:spacing w:after="0"/>
        <w:jc w:val="both"/>
      </w:pPr>
      <w:r>
        <w:t>Na terenie powiatu funkcjonują dwie poradnie psychologiczno-pedagogiczne - w Lubrańcu i w Lubieniu Kujawskim.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Zabezpieczono również środki finansowe z tytułu dotacji celowej w kwocie </w:t>
      </w:r>
      <w:r>
        <w:rPr>
          <w:b/>
          <w:color w:val="000000" w:themeColor="text1"/>
        </w:rPr>
        <w:t xml:space="preserve">22.400,00 </w:t>
      </w:r>
      <w:r>
        <w:rPr>
          <w:b/>
        </w:rPr>
        <w:t>zł</w:t>
      </w:r>
      <w:r>
        <w:t xml:space="preserve"> z przeznaczeniem na pokrycie kosztów związanych z badaniem i wydawaniem orzeczeń dla dzieci niewidomych i słabo widzących, niesłyszących i słabo słyszących oraz z autyzmem.</w:t>
      </w:r>
    </w:p>
    <w:p w:rsidR="00D773D0" w:rsidRDefault="00936E36">
      <w:pPr>
        <w:pStyle w:val="Tekstpodstawowy"/>
        <w:shd w:val="clear" w:color="auto" w:fill="FFFFFF"/>
        <w:jc w:val="both"/>
        <w:rPr>
          <w:b/>
          <w:color w:val="000000" w:themeColor="text1"/>
          <w:lang w:val="ar-SA" w:eastAsia="ar-SA"/>
        </w:rPr>
      </w:pPr>
      <w:r>
        <w:rPr>
          <w:b/>
        </w:rPr>
        <w:t>Rozdział 85415</w:t>
      </w:r>
      <w:r>
        <w:t xml:space="preserve">- </w:t>
      </w:r>
      <w:r>
        <w:rPr>
          <w:b/>
          <w:color w:val="000000" w:themeColor="text1"/>
          <w:lang w:val="ar-SA" w:eastAsia="ar-SA"/>
        </w:rPr>
        <w:t>Pomoc materialna dla uczniów o charakterze socjalnym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 xml:space="preserve">Planowane wydatki – </w:t>
      </w:r>
      <w:r>
        <w:rPr>
          <w:b/>
        </w:rPr>
        <w:t>7.200,00 zł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wypłaty stypendiów dla uczniów  o charakterze socjalnym.</w:t>
      </w:r>
    </w:p>
    <w:p w:rsidR="00D773D0" w:rsidRDefault="00D773D0">
      <w:pPr>
        <w:pStyle w:val="Tekstpodstawowy"/>
        <w:shd w:val="clear" w:color="auto" w:fill="FFFFFF"/>
        <w:jc w:val="both"/>
      </w:pPr>
    </w:p>
    <w:p w:rsidR="00D773D0" w:rsidRDefault="00936E36">
      <w:pPr>
        <w:pStyle w:val="Lista1"/>
        <w:tabs>
          <w:tab w:val="left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 xml:space="preserve">Rozdział 85416 – Pomoc materialna dla uczniów o charakterze motywacyjnym. </w:t>
      </w:r>
    </w:p>
    <w:p w:rsidR="00D773D0" w:rsidRDefault="00936E36">
      <w:pPr>
        <w:pStyle w:val="Lista1"/>
        <w:tabs>
          <w:tab w:val="left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Planowane wydatki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>– 30.800,00 zł.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wypłaty stypendiów dla uczniów  o charakterze motywacyjnym.</w:t>
      </w:r>
    </w:p>
    <w:p w:rsidR="00D773D0" w:rsidRDefault="00D773D0">
      <w:pPr>
        <w:pStyle w:val="Tekstpodstawowy"/>
        <w:shd w:val="clear" w:color="auto" w:fill="FFFFFF"/>
        <w:jc w:val="both"/>
      </w:pP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85446 – Dokształcanie i doskonalenie nauczycieli.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Planowane wydatki 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>10.007,00 zł</w:t>
      </w:r>
      <w:r>
        <w:rPr>
          <w:rFonts w:ascii="Times New Roman" w:hAnsi="Times New Roman"/>
          <w:b/>
          <w:sz w:val="24"/>
          <w:lang w:val="ar-SA" w:eastAsia="ar-SA"/>
        </w:rPr>
        <w:t>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>Wydatki w tym rozdziale zaplanowane zostały na doskonalenie nauczycieli w poradniach psychologiczno – pedagogicznych (1% planowanych rocznych środków przeznaczonych na wynagrodzenia osobowe nauczycieli).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Dział 855 – Rodzina.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 xml:space="preserve">5.363.567,00 zł, </w:t>
      </w:r>
      <w:r>
        <w:rPr>
          <w:color w:val="000000" w:themeColor="text1"/>
        </w:rPr>
        <w:t xml:space="preserve">tj.5,29%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color w:val="FF0000"/>
        </w:rPr>
      </w:pPr>
      <w:r>
        <w:rPr>
          <w:b/>
        </w:rPr>
        <w:t>Rozdział 85504– Wspieranie rodziny.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Planowane wydatki – </w:t>
      </w:r>
      <w:r>
        <w:rPr>
          <w:b/>
          <w:color w:val="000000" w:themeColor="text1"/>
        </w:rPr>
        <w:t>22.100,00 zł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Wydatki w tym rozdziale zaplanowane zostały na realizację zadań nałożonych na Starostę przez przepisy prawa: między innymi wypłatę świadczenia „Dobry start” pomoc pieniężną dla wychowanków placówek opiekuńczo-wychowawczych i dzieci z rodzin zastępczych. </w:t>
      </w:r>
    </w:p>
    <w:p w:rsidR="00D773D0" w:rsidRDefault="00D773D0">
      <w:pPr>
        <w:pStyle w:val="Tekstpodstawowy"/>
        <w:shd w:val="clear" w:color="auto" w:fill="FFFFFF"/>
        <w:jc w:val="both"/>
        <w:rPr>
          <w:b/>
        </w:rPr>
      </w:pPr>
    </w:p>
    <w:p w:rsidR="00D773D0" w:rsidRDefault="00936E36">
      <w:pPr>
        <w:pStyle w:val="Tekstpodstawowy"/>
        <w:shd w:val="clear" w:color="auto" w:fill="FFFFFF"/>
        <w:jc w:val="both"/>
        <w:rPr>
          <w:color w:val="FF0000"/>
        </w:rPr>
      </w:pPr>
      <w:r>
        <w:rPr>
          <w:b/>
        </w:rPr>
        <w:t>Rozdział 85508 – Rodziny zastępcze.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– </w:t>
      </w:r>
      <w:r>
        <w:rPr>
          <w:b/>
          <w:color w:val="000000" w:themeColor="text1"/>
        </w:rPr>
        <w:t>2.241.373,00 zł</w:t>
      </w:r>
    </w:p>
    <w:p w:rsidR="00D773D0" w:rsidRDefault="00936E36">
      <w:pPr>
        <w:pStyle w:val="Tekstpodstawowy"/>
        <w:shd w:val="clear" w:color="auto" w:fill="FFFFFF"/>
        <w:spacing w:after="0"/>
        <w:jc w:val="both"/>
      </w:pPr>
      <w:r>
        <w:t xml:space="preserve">Wydatki w tym rozdziale zaplanowane zostały na realizację zadań nałożonych na Starostę przez przepisy prawa: między innymi pomoc pieniężną dla rodzin zastępczych, pomoc na kontynuowanie nauki i usamodzielnienie dla pełnoletnich wychowanków rodzin zastępczych – </w:t>
      </w:r>
      <w:r>
        <w:rPr>
          <w:color w:val="000000" w:themeColor="text1"/>
        </w:rPr>
        <w:t xml:space="preserve">1.344.810,00 </w:t>
      </w:r>
      <w:r>
        <w:t xml:space="preserve">zł, pomoc na zagospodarowanie w formie rzeczowej – </w:t>
      </w:r>
      <w:r>
        <w:rPr>
          <w:color w:val="000000" w:themeColor="text1"/>
        </w:rPr>
        <w:t>387.129,00 </w:t>
      </w:r>
      <w:r>
        <w:t xml:space="preserve">zł, dotacje celowe dla innych powiatów z tytułu przebywania w pieczy zastępczej dzieci z terenu powiatu włocławskiego – </w:t>
      </w:r>
      <w:r>
        <w:rPr>
          <w:color w:val="000000" w:themeColor="text1"/>
        </w:rPr>
        <w:t xml:space="preserve">121.167 </w:t>
      </w:r>
      <w:r>
        <w:t>zł.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Wydatki w tym rozdziale zaplanowane zostały na wynagrodzenia i pochodne od wynagrodzeń oraz wydatki osobowe niezaliczone do wynagrodzeń w tym dla zawodowych </w:t>
      </w:r>
      <w:r>
        <w:t>niespokrewnionych z dzieckiem rodzin zastępczych i pomocowych, wynagrodzenie dla psychologa, 2 koordynatorów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w wysokości </w:t>
      </w:r>
      <w:r w:rsidR="00296F27">
        <w:rPr>
          <w:color w:val="000000" w:themeColor="text1"/>
        </w:rPr>
        <w:t>329.515,00</w:t>
      </w:r>
      <w:r>
        <w:rPr>
          <w:color w:val="000000" w:themeColor="text1"/>
        </w:rPr>
        <w:t xml:space="preserve"> zł, tj. </w:t>
      </w:r>
      <w:r w:rsidR="00296F27">
        <w:rPr>
          <w:color w:val="000000" w:themeColor="text1"/>
        </w:rPr>
        <w:t>6,14</w:t>
      </w:r>
      <w:r>
        <w:rPr>
          <w:color w:val="000000" w:themeColor="text1"/>
        </w:rPr>
        <w:t xml:space="preserve">% ogółem planowanych wydatków w tym rozdziale. Pozostała kwota wydatków bieżących przeznaczona jest na wydatki rzeczowe związane </w:t>
      </w:r>
      <w:r w:rsidR="00296F27">
        <w:rPr>
          <w:color w:val="000000" w:themeColor="text1"/>
        </w:rPr>
        <w:br/>
      </w:r>
      <w:r>
        <w:rPr>
          <w:color w:val="000000" w:themeColor="text1"/>
        </w:rPr>
        <w:t>z utrzymaniem i realizacją tych zadań. Wydatki zaplanowano m.in. na: zakup materiałów</w:t>
      </w:r>
      <w:r w:rsidR="00296F27">
        <w:rPr>
          <w:color w:val="000000" w:themeColor="text1"/>
        </w:rPr>
        <w:br/>
      </w:r>
      <w:r>
        <w:rPr>
          <w:color w:val="000000" w:themeColor="text1"/>
        </w:rPr>
        <w:t>i wyposażenia w tym na zakup materiałów diagnostycznych dla psychologa, zakup usług zdrowotnych i pozostałych, szkolenia i delegacje dla pracowników oraz na odpis na zakładowy fundusz świadczeń społecznych.</w:t>
      </w:r>
    </w:p>
    <w:p w:rsidR="00D773D0" w:rsidRDefault="00D773D0">
      <w:pPr>
        <w:pStyle w:val="Tekstpodstawowy"/>
        <w:shd w:val="clear" w:color="auto" w:fill="FFFFFF"/>
        <w:spacing w:after="0"/>
        <w:jc w:val="both"/>
      </w:pP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85510 – Działalność placówek opiekuńczo- wychowawczych.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>Planowane wydatki</w:t>
      </w:r>
      <w:r>
        <w:rPr>
          <w:b/>
        </w:rPr>
        <w:t xml:space="preserve"> </w:t>
      </w:r>
      <w:r>
        <w:rPr>
          <w:b/>
          <w:color w:val="000000" w:themeColor="text1"/>
        </w:rPr>
        <w:t xml:space="preserve">– 3.100.094,00 </w:t>
      </w:r>
      <w:r>
        <w:rPr>
          <w:b/>
        </w:rP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>Wydatki w tym rozdziale zaplanowane zostały na działalność Placówek Opiekuńczo-Wychowawczych „Jaś” i „Małgosia” w Brzeziu, oraz Placówek Opiekuńczo-Wychowawczych „Przystań” i „Ostoja” w Lubieniu Kujawskim.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Placówki Opiekuńczo-Wychowawczej „Przystań” w Lubieniu Kujawskim zamykają się kwotą </w:t>
      </w:r>
      <w:r>
        <w:rPr>
          <w:color w:val="000000" w:themeColor="text1"/>
        </w:rPr>
        <w:t xml:space="preserve">516.256,00 </w:t>
      </w:r>
      <w:r>
        <w:t xml:space="preserve">zł i Placówki Opiekuńczo-Wychowawczej „Ostoja” w Lubieniu Kujawskim kwotą </w:t>
      </w:r>
      <w:r>
        <w:rPr>
          <w:color w:val="000000" w:themeColor="text1"/>
        </w:rPr>
        <w:t xml:space="preserve">537.263,00 </w:t>
      </w:r>
      <w:r>
        <w:t>zł.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Placówki Opiekuńczo Wychowawczej „Jaś” w Brzeziu zamykają się kwotą </w:t>
      </w:r>
      <w:r>
        <w:rPr>
          <w:color w:val="000000" w:themeColor="text1"/>
        </w:rPr>
        <w:t xml:space="preserve">605.327,00 </w:t>
      </w:r>
      <w:r>
        <w:t xml:space="preserve">zł i Placówki Opiekuńczo Wychowawczej „Małgosia” w Brzeziu – </w:t>
      </w:r>
      <w:r>
        <w:rPr>
          <w:color w:val="000000" w:themeColor="text1"/>
        </w:rPr>
        <w:t xml:space="preserve">552.967,00 </w:t>
      </w:r>
      <w:r>
        <w:t>zł.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Wydatki w tym rozdziale zaplanowane zostały na wynagrodzenia i pochodne od wynagrodzeń dla wychowawców oraz wydatki osobowe niezaliczone do wynagrodzeń w wysokości 1.767.825,00 zł, tj. 57,02% ogółem planowanych wydatków w tym rozdziale. Pozostała kwota wydatków bieżących przeznaczona jest na wydatki rzeczowe związane z utrzymaniem i działalnością tych jednostek w tym m.in. na: zakup materiałów i wyposażenia, opału, środków żywności, leków, środków dydaktycznych, energii, wody, usług remontowych, konserwację maszyn i sprzętu, zakup usług zdrowotnych i pozostałych, ubezpieczenie majątku i odpis na zakładowy fundusz świadczeń socjalnych, szkolenia i delegacje dla pracowników, na świadczenia społeczne oraz na inne opłaty i pozostałe wydatki związane z bieżącą działalnością.</w:t>
      </w:r>
    </w:p>
    <w:p w:rsidR="00D773D0" w:rsidRDefault="00936E36">
      <w:pPr>
        <w:pStyle w:val="Tekstpodstawowy"/>
        <w:shd w:val="clear" w:color="auto" w:fill="FFFFFF"/>
        <w:spacing w:after="0"/>
        <w:jc w:val="both"/>
        <w:rPr>
          <w:color w:val="FF0000"/>
        </w:rPr>
      </w:pPr>
      <w:r>
        <w:t xml:space="preserve">Ponadto w rozdziale tym zaplanowano na realizację przez PCPR Włocławek wypłat świadczeń dla pełnoletnich wychowanków placówek opiekuńczo – wychowawczych na usamodzielnienie i kontynuowanie nauki w kwocie </w:t>
      </w:r>
      <w:r w:rsidR="003A4A99">
        <w:rPr>
          <w:color w:val="000000" w:themeColor="text1"/>
        </w:rPr>
        <w:t>128.418,</w:t>
      </w:r>
      <w:r>
        <w:rPr>
          <w:color w:val="000000" w:themeColor="text1"/>
        </w:rPr>
        <w:t xml:space="preserve">00 </w:t>
      </w:r>
      <w:r>
        <w:t xml:space="preserve">zł oraz realizację wypłat przez Starostwo Powiatowe we Włocławku dotacji celowych dla innych powiatów z tytułu przebywania w ich placówkach opiekuńczo-wychowawczych dzieci z terenu powiatu włocławskiego w kwocie </w:t>
      </w:r>
      <w:r>
        <w:rPr>
          <w:color w:val="000000" w:themeColor="text1"/>
        </w:rPr>
        <w:t xml:space="preserve">759.863,00 </w:t>
      </w:r>
      <w:r>
        <w:t>zł.</w:t>
      </w:r>
    </w:p>
    <w:p w:rsidR="00D773D0" w:rsidRDefault="00D773D0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Dział 900 – Gospodarka komunalna i ochrona środowiska.</w:t>
      </w:r>
    </w:p>
    <w:p w:rsidR="00D773D0" w:rsidRDefault="00936E36">
      <w:pPr>
        <w:pStyle w:val="Tekstpodstawowy"/>
        <w:shd w:val="clear" w:color="auto" w:fill="FFFFFF"/>
        <w:jc w:val="both"/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450.000,00 zł, </w:t>
      </w:r>
      <w:r>
        <w:rPr>
          <w:color w:val="000000" w:themeColor="text1"/>
        </w:rPr>
        <w:t xml:space="preserve">tj.0,44 % </w:t>
      </w:r>
      <w:r>
        <w:t>wydatków budżetu powiatu ogółem.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>Rozdział 90001 - Gospodarka ściekowa i ochrona wód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t>Planowane wydatki -</w:t>
      </w:r>
      <w:r>
        <w:rPr>
          <w:b/>
        </w:rPr>
        <w:t>200.000,00 zł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shd w:val="clear" w:color="auto" w:fill="FFFFFF"/>
        </w:rPr>
        <w:t xml:space="preserve">Wydatki w tym rozdziale zaplanowane zostały w wysokości 200.000 zł na pomoc finansową w formie dotacji celowej dla gminy. </w:t>
      </w:r>
    </w:p>
    <w:p w:rsidR="00D773D0" w:rsidRDefault="00D773D0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</w:p>
    <w:p w:rsidR="00D773D0" w:rsidRDefault="00D773D0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90019 – Wpływy i wydatki związane z gromadzeniem środków z opłat i kar za korzystanie ze środowiska.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Planowane wydatki </w:t>
      </w:r>
      <w:r>
        <w:rPr>
          <w:rFonts w:ascii="Times New Roman" w:hAnsi="Times New Roman"/>
          <w:b/>
          <w:sz w:val="24"/>
          <w:lang w:val="ar-SA" w:eastAsia="ar-SA"/>
        </w:rPr>
        <w:t>– 250.000,00 zł.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Wydatki w tym rozdziale zaplanowane zostały m.in. na: </w:t>
      </w:r>
    </w:p>
    <w:p w:rsidR="00D773D0" w:rsidRDefault="00936E36">
      <w:pPr>
        <w:pStyle w:val="Lista1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- nagrody konkursowe – 7.000,00 zł,</w:t>
      </w:r>
    </w:p>
    <w:p w:rsidR="00D773D0" w:rsidRDefault="00936E36">
      <w:pPr>
        <w:pStyle w:val="Lista1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- zakup usług obejmujących wykonanie ekspertyz, analiz i opinii – 20.000,00 zł, </w:t>
      </w:r>
    </w:p>
    <w:p w:rsidR="00D773D0" w:rsidRDefault="00936E36">
      <w:pPr>
        <w:pStyle w:val="Lista1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- wydatki inwestycyjne jednostek budżetowych – 198.000,00 zł</w:t>
      </w:r>
    </w:p>
    <w:p w:rsidR="00D773D0" w:rsidRDefault="00936E36">
      <w:pPr>
        <w:pStyle w:val="Lista1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- dotacje dla jednostek niezaliczanych do sektora finansów publicznych  -25.000,00 zł.</w:t>
      </w:r>
    </w:p>
    <w:p w:rsidR="00D773D0" w:rsidRDefault="00D773D0">
      <w:pPr>
        <w:pStyle w:val="Lista1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lang w:val="ar-SA" w:eastAsia="ar-SA"/>
        </w:rPr>
      </w:pP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Dział 921 – Kultura i ochrona dziedzictwa narodowego.</w:t>
      </w:r>
    </w:p>
    <w:p w:rsidR="00D773D0" w:rsidRDefault="00936E36">
      <w:pPr>
        <w:pStyle w:val="Tekstpodstawowy"/>
        <w:shd w:val="clear" w:color="auto" w:fill="FFFFFF"/>
        <w:jc w:val="both"/>
        <w:rPr>
          <w:color w:val="000000" w:themeColor="text1"/>
        </w:rPr>
      </w:pPr>
      <w:r>
        <w:t xml:space="preserve">Planowane wydatki w tym dziale zamykają się kwotą – </w:t>
      </w:r>
      <w:r>
        <w:rPr>
          <w:b/>
          <w:color w:val="000000" w:themeColor="text1"/>
        </w:rPr>
        <w:t xml:space="preserve">410.600,00 zł, </w:t>
      </w:r>
      <w:r>
        <w:rPr>
          <w:color w:val="000000" w:themeColor="text1"/>
        </w:rPr>
        <w:t>tj.0,41 % wydatków budżetu powiatu ogółem.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92116 – Biblioteki.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Planowane wydatki – </w:t>
      </w:r>
      <w:r>
        <w:rPr>
          <w:rFonts w:ascii="Times New Roman" w:hAnsi="Times New Roman"/>
          <w:b/>
          <w:sz w:val="24"/>
          <w:lang w:val="ar-SA" w:eastAsia="ar-SA"/>
        </w:rPr>
        <w:t>3.000,00 zł.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Wydatki w tym rozdziale zaplanowane zostały na dotację dla mg. Izbica Kuj. z przeznaczeniem dla biblioteki w Izbicy Kujawskiej, która realizuje zadania powiatu w zakresie prowadzenia biblioteki powiatowej.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92120 – Ochrona zabytków i opieka nad zabytkami.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Planowane wydatki </w:t>
      </w:r>
      <w:r>
        <w:rPr>
          <w:rFonts w:ascii="Times New Roman" w:hAnsi="Times New Roman"/>
          <w:b/>
          <w:sz w:val="24"/>
          <w:lang w:val="ar-SA" w:eastAsia="ar-SA"/>
        </w:rPr>
        <w:t xml:space="preserve">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>300.000,00 zł.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Wydatki w tym rozdziale zaplanowane zostały na dotacje dla jednostek niezaliczanych do sektora finansów publicznych na finansowanie lub dofinansowanie </w:t>
      </w:r>
      <w:r>
        <w:rPr>
          <w:rFonts w:ascii="Times New Roman" w:hAnsi="Times New Roman"/>
          <w:sz w:val="24"/>
          <w:lang w:val="ar-SA" w:eastAsia="ar-SA"/>
        </w:rPr>
        <w:t>prac remontowych i konserwatorskich obiektów zabytkowych.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92195 – Pozostała działalność.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Planowane wydatki – </w:t>
      </w:r>
      <w:r>
        <w:rPr>
          <w:rFonts w:ascii="Times New Roman" w:hAnsi="Times New Roman"/>
          <w:b/>
          <w:sz w:val="24"/>
          <w:lang w:val="ar-SA" w:eastAsia="ar-SA"/>
        </w:rPr>
        <w:t>107.600,00 zł.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>Wydatki w tym rozdziale zaplanowane zostały na organizację lub współorganizację powiatowych imprez kulturalnych. Planuje się, że imprezy będą realizowane przez Starostwo Powiatowe oraz przez organizacje pozarządowe na podstawie przepisów ustawy o działalności pożytku publicznego i o wolontariacie.</w:t>
      </w:r>
    </w:p>
    <w:p w:rsidR="00D773D0" w:rsidRDefault="00936E36">
      <w:pPr>
        <w:pStyle w:val="Tekstpodstawowy"/>
        <w:shd w:val="clear" w:color="auto" w:fill="FFFFFF"/>
        <w:jc w:val="both"/>
        <w:rPr>
          <w:b/>
        </w:rPr>
      </w:pPr>
      <w:r>
        <w:rPr>
          <w:b/>
        </w:rPr>
        <w:t xml:space="preserve">Dział 926- Kultura fizyczna </w:t>
      </w:r>
    </w:p>
    <w:p w:rsidR="00D773D0" w:rsidRDefault="00936E36">
      <w:pPr>
        <w:pStyle w:val="Tekstpodstawowy"/>
        <w:shd w:val="clear" w:color="auto" w:fill="FFFFFF"/>
        <w:jc w:val="both"/>
      </w:pPr>
      <w:r>
        <w:rPr>
          <w:b/>
        </w:rPr>
        <w:t>Planowane wydatki– 71.802,00 zł</w:t>
      </w:r>
      <w:r>
        <w:rPr>
          <w:b/>
          <w:color w:val="000000" w:themeColor="text1"/>
        </w:rPr>
        <w:t xml:space="preserve">, </w:t>
      </w:r>
      <w:r>
        <w:rPr>
          <w:color w:val="000000" w:themeColor="text1"/>
        </w:rPr>
        <w:t xml:space="preserve">tj.0,07 % wydatków </w:t>
      </w:r>
      <w:r>
        <w:t>budżetu powiatu ogółem.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92601 – Obiekty sportowe.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 xml:space="preserve">Planowane wydatki 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>23.602,00 zł.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Wydatki w tym rozdziale zaplanowane zostały na utrzymanie boiska sportowego „Moje boisko – Orlik 2012” w Zespole Szkół w Lubrańcu.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sz w:val="24"/>
          <w:lang w:val="ar-SA" w:eastAsia="ar-SA"/>
        </w:rPr>
      </w:pPr>
      <w:r>
        <w:rPr>
          <w:rFonts w:ascii="Times New Roman" w:hAnsi="Times New Roman"/>
          <w:b/>
          <w:sz w:val="24"/>
          <w:lang w:val="ar-SA" w:eastAsia="ar-SA"/>
        </w:rPr>
        <w:t>Rozdział 92605 – Zadania w zakresie kultury fizycznej.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 xml:space="preserve">Planowane wydatki – </w:t>
      </w:r>
      <w:r>
        <w:rPr>
          <w:rFonts w:ascii="Times New Roman" w:hAnsi="Times New Roman"/>
          <w:b/>
          <w:color w:val="000000" w:themeColor="text1"/>
          <w:sz w:val="24"/>
          <w:lang w:val="ar-SA" w:eastAsia="ar-SA"/>
        </w:rPr>
        <w:t>48.200,00 zł.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lang w:val="ar-SA" w:eastAsia="ar-SA"/>
        </w:rPr>
      </w:pPr>
      <w:r>
        <w:rPr>
          <w:rFonts w:ascii="Times New Roman" w:hAnsi="Times New Roman"/>
          <w:color w:val="000000" w:themeColor="text1"/>
          <w:sz w:val="24"/>
          <w:lang w:val="ar-SA" w:eastAsia="ar-SA"/>
        </w:rPr>
        <w:t>Wydatki w tym rozdziale zaplanowane zostały na uczestnictwo powiatu w imprezach sportowych o charakterze ponadgminnym organizowanych na terenie powiatu przez Starostwo Powiatowe oraz zlecone zgodnie z przepisami ustawy o działalności pożytku publicznego i o wolontariacie.</w:t>
      </w:r>
    </w:p>
    <w:p w:rsidR="00D773D0" w:rsidRDefault="00936E36">
      <w:pPr>
        <w:pStyle w:val="Lista1"/>
        <w:tabs>
          <w:tab w:val="left" w:pos="360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lang w:val="ar-SA" w:eastAsia="ar-SA"/>
        </w:rPr>
      </w:pPr>
      <w:r>
        <w:rPr>
          <w:rFonts w:ascii="Times New Roman" w:hAnsi="Times New Roman"/>
          <w:sz w:val="24"/>
          <w:lang w:val="ar-SA" w:eastAsia="ar-SA"/>
        </w:rPr>
        <w:t>Szczegółowy podział planowanych wydatków na działy, rozdziały i paragrafy klasyfikacji budżetowej przedstawia Załącznik nr 2 do uchwały budżetowej.</w:t>
      </w:r>
    </w:p>
    <w:p w:rsidR="00D773D0" w:rsidRDefault="00D773D0">
      <w:pPr>
        <w:pStyle w:val="Normal1"/>
        <w:spacing w:line="360" w:lineRule="auto"/>
        <w:rPr>
          <w:shd w:val="clear" w:color="auto" w:fill="FFFFFF"/>
        </w:rPr>
      </w:pPr>
    </w:p>
    <w:sectPr w:rsidR="00D773D0">
      <w:footerReference w:type="default" r:id="rId15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38" w:rsidRDefault="00A73338">
      <w:r>
        <w:separator/>
      </w:r>
    </w:p>
  </w:endnote>
  <w:endnote w:type="continuationSeparator" w:id="0">
    <w:p w:rsidR="00A73338" w:rsidRDefault="00A7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E4" w:rsidRDefault="001218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38" w:rsidRDefault="00A73338">
      <w:r>
        <w:separator/>
      </w:r>
    </w:p>
  </w:footnote>
  <w:footnote w:type="continuationSeparator" w:id="0">
    <w:p w:rsidR="00A73338" w:rsidRDefault="00A7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2A706FB4">
      <w:start w:val="1"/>
      <w:numFmt w:val="upperRoman"/>
      <w:lvlText w:val="%1."/>
      <w:lvlJc w:val="left"/>
      <w:pPr>
        <w:ind w:left="1211" w:hanging="360"/>
      </w:pPr>
      <w:rPr>
        <w:b/>
        <w:color w:val="auto"/>
      </w:rPr>
    </w:lvl>
    <w:lvl w:ilvl="1" w:tplc="D5281452">
      <w:start w:val="1"/>
      <w:numFmt w:val="lowerLetter"/>
      <w:lvlText w:val="%2."/>
      <w:lvlJc w:val="left"/>
      <w:pPr>
        <w:ind w:left="1803" w:hanging="360"/>
      </w:pPr>
    </w:lvl>
    <w:lvl w:ilvl="2" w:tplc="CDFA6AA6">
      <w:start w:val="1"/>
      <w:numFmt w:val="lowerRoman"/>
      <w:lvlText w:val="%3."/>
      <w:lvlJc w:val="right"/>
      <w:pPr>
        <w:ind w:left="2523" w:hanging="180"/>
      </w:pPr>
    </w:lvl>
    <w:lvl w:ilvl="3" w:tplc="CCB6D9D6">
      <w:start w:val="1"/>
      <w:numFmt w:val="decimal"/>
      <w:lvlText w:val="%4."/>
      <w:lvlJc w:val="left"/>
      <w:pPr>
        <w:ind w:left="3243" w:hanging="360"/>
      </w:pPr>
    </w:lvl>
    <w:lvl w:ilvl="4" w:tplc="7AAC7DF4">
      <w:start w:val="1"/>
      <w:numFmt w:val="lowerLetter"/>
      <w:lvlText w:val="%5."/>
      <w:lvlJc w:val="left"/>
      <w:pPr>
        <w:ind w:left="3963" w:hanging="360"/>
      </w:pPr>
    </w:lvl>
    <w:lvl w:ilvl="5" w:tplc="66DC9544">
      <w:start w:val="1"/>
      <w:numFmt w:val="lowerRoman"/>
      <w:lvlText w:val="%6."/>
      <w:lvlJc w:val="right"/>
      <w:pPr>
        <w:ind w:left="4683" w:hanging="180"/>
      </w:pPr>
    </w:lvl>
    <w:lvl w:ilvl="6" w:tplc="C7BACA90">
      <w:start w:val="1"/>
      <w:numFmt w:val="decimal"/>
      <w:lvlText w:val="%7."/>
      <w:lvlJc w:val="left"/>
      <w:pPr>
        <w:ind w:left="5403" w:hanging="360"/>
      </w:pPr>
    </w:lvl>
    <w:lvl w:ilvl="7" w:tplc="7A0ED8DC">
      <w:start w:val="1"/>
      <w:numFmt w:val="lowerLetter"/>
      <w:lvlText w:val="%8."/>
      <w:lvlJc w:val="left"/>
      <w:pPr>
        <w:ind w:left="6123" w:hanging="360"/>
      </w:pPr>
    </w:lvl>
    <w:lvl w:ilvl="8" w:tplc="F61C1C16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0000002"/>
    <w:multiLevelType w:val="hybridMultilevel"/>
    <w:tmpl w:val="00000000"/>
    <w:lvl w:ilvl="0" w:tplc="66703E38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4A32B6F6">
      <w:start w:val="1"/>
      <w:numFmt w:val="lowerLetter"/>
      <w:lvlText w:val="%2."/>
      <w:lvlJc w:val="left"/>
      <w:pPr>
        <w:ind w:left="1440" w:hanging="360"/>
      </w:pPr>
    </w:lvl>
    <w:lvl w:ilvl="2" w:tplc="9D82F52A">
      <w:start w:val="1"/>
      <w:numFmt w:val="lowerRoman"/>
      <w:lvlText w:val="%3."/>
      <w:lvlJc w:val="right"/>
      <w:pPr>
        <w:ind w:left="2160" w:hanging="180"/>
      </w:pPr>
    </w:lvl>
    <w:lvl w:ilvl="3" w:tplc="F56E0D7A">
      <w:start w:val="1"/>
      <w:numFmt w:val="decimal"/>
      <w:lvlText w:val="%4."/>
      <w:lvlJc w:val="left"/>
      <w:pPr>
        <w:ind w:left="2880" w:hanging="360"/>
      </w:pPr>
    </w:lvl>
    <w:lvl w:ilvl="4" w:tplc="427CF894">
      <w:start w:val="1"/>
      <w:numFmt w:val="lowerLetter"/>
      <w:lvlText w:val="%5."/>
      <w:lvlJc w:val="left"/>
      <w:pPr>
        <w:ind w:left="3600" w:hanging="360"/>
      </w:pPr>
    </w:lvl>
    <w:lvl w:ilvl="5" w:tplc="D7A6B382">
      <w:start w:val="1"/>
      <w:numFmt w:val="lowerRoman"/>
      <w:lvlText w:val="%6."/>
      <w:lvlJc w:val="right"/>
      <w:pPr>
        <w:ind w:left="4320" w:hanging="180"/>
      </w:pPr>
    </w:lvl>
    <w:lvl w:ilvl="6" w:tplc="13E225AC">
      <w:start w:val="1"/>
      <w:numFmt w:val="decimal"/>
      <w:lvlText w:val="%7."/>
      <w:lvlJc w:val="left"/>
      <w:pPr>
        <w:ind w:left="5040" w:hanging="360"/>
      </w:pPr>
    </w:lvl>
    <w:lvl w:ilvl="7" w:tplc="7E562096">
      <w:start w:val="1"/>
      <w:numFmt w:val="lowerLetter"/>
      <w:lvlText w:val="%8."/>
      <w:lvlJc w:val="left"/>
      <w:pPr>
        <w:ind w:left="5760" w:hanging="360"/>
      </w:pPr>
    </w:lvl>
    <w:lvl w:ilvl="8" w:tplc="92A8CA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0000000"/>
    <w:lvl w:ilvl="0" w:tplc="E8EE8418">
      <w:start w:val="1"/>
      <w:numFmt w:val="decimal"/>
      <w:lvlText w:val="%1."/>
      <w:lvlJc w:val="left"/>
      <w:pPr>
        <w:ind w:left="1080" w:hanging="360"/>
      </w:pPr>
    </w:lvl>
    <w:lvl w:ilvl="1" w:tplc="EE78F40C">
      <w:start w:val="1"/>
      <w:numFmt w:val="lowerLetter"/>
      <w:lvlText w:val="%2."/>
      <w:lvlJc w:val="left"/>
      <w:pPr>
        <w:ind w:left="1800" w:hanging="360"/>
      </w:pPr>
    </w:lvl>
    <w:lvl w:ilvl="2" w:tplc="2D6E5B9C">
      <w:start w:val="1"/>
      <w:numFmt w:val="lowerRoman"/>
      <w:lvlText w:val="%3."/>
      <w:lvlJc w:val="right"/>
      <w:pPr>
        <w:ind w:left="2520" w:hanging="180"/>
      </w:pPr>
    </w:lvl>
    <w:lvl w:ilvl="3" w:tplc="F2F2F316">
      <w:start w:val="1"/>
      <w:numFmt w:val="decimal"/>
      <w:lvlText w:val="%4."/>
      <w:lvlJc w:val="left"/>
      <w:pPr>
        <w:ind w:left="3240" w:hanging="360"/>
      </w:pPr>
    </w:lvl>
    <w:lvl w:ilvl="4" w:tplc="46BAA12E">
      <w:start w:val="1"/>
      <w:numFmt w:val="lowerLetter"/>
      <w:lvlText w:val="%5."/>
      <w:lvlJc w:val="left"/>
      <w:pPr>
        <w:ind w:left="3960" w:hanging="360"/>
      </w:pPr>
    </w:lvl>
    <w:lvl w:ilvl="5" w:tplc="087A9F80">
      <w:start w:val="1"/>
      <w:numFmt w:val="lowerRoman"/>
      <w:lvlText w:val="%6."/>
      <w:lvlJc w:val="right"/>
      <w:pPr>
        <w:ind w:left="4680" w:hanging="180"/>
      </w:pPr>
    </w:lvl>
    <w:lvl w:ilvl="6" w:tplc="7DEE9A0A">
      <w:start w:val="1"/>
      <w:numFmt w:val="decimal"/>
      <w:lvlText w:val="%7."/>
      <w:lvlJc w:val="left"/>
      <w:pPr>
        <w:ind w:left="5400" w:hanging="360"/>
      </w:pPr>
    </w:lvl>
    <w:lvl w:ilvl="7" w:tplc="DBD633E6">
      <w:start w:val="1"/>
      <w:numFmt w:val="lowerLetter"/>
      <w:lvlText w:val="%8."/>
      <w:lvlJc w:val="left"/>
      <w:pPr>
        <w:ind w:left="6120" w:hanging="360"/>
      </w:pPr>
    </w:lvl>
    <w:lvl w:ilvl="8" w:tplc="6CCA05C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00000000"/>
    <w:lvl w:ilvl="0" w:tplc="5D60AB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D82E1A">
      <w:start w:val="1"/>
      <w:numFmt w:val="lowerLetter"/>
      <w:lvlText w:val="%2."/>
      <w:lvlJc w:val="left"/>
      <w:pPr>
        <w:ind w:left="1080" w:hanging="360"/>
      </w:pPr>
    </w:lvl>
    <w:lvl w:ilvl="2" w:tplc="1CFA278C">
      <w:start w:val="1"/>
      <w:numFmt w:val="lowerRoman"/>
      <w:lvlText w:val="%3."/>
      <w:lvlJc w:val="right"/>
      <w:pPr>
        <w:ind w:left="1800" w:hanging="180"/>
      </w:pPr>
    </w:lvl>
    <w:lvl w:ilvl="3" w:tplc="811EC0CC">
      <w:start w:val="1"/>
      <w:numFmt w:val="decimal"/>
      <w:lvlText w:val="%4."/>
      <w:lvlJc w:val="left"/>
      <w:pPr>
        <w:ind w:left="2520" w:hanging="360"/>
      </w:pPr>
    </w:lvl>
    <w:lvl w:ilvl="4" w:tplc="0310BD70">
      <w:start w:val="1"/>
      <w:numFmt w:val="lowerLetter"/>
      <w:lvlText w:val="%5."/>
      <w:lvlJc w:val="left"/>
      <w:pPr>
        <w:ind w:left="3240" w:hanging="360"/>
      </w:pPr>
    </w:lvl>
    <w:lvl w:ilvl="5" w:tplc="2C1A3BA8">
      <w:start w:val="1"/>
      <w:numFmt w:val="lowerRoman"/>
      <w:lvlText w:val="%6."/>
      <w:lvlJc w:val="right"/>
      <w:pPr>
        <w:ind w:left="3960" w:hanging="180"/>
      </w:pPr>
    </w:lvl>
    <w:lvl w:ilvl="6" w:tplc="0CB82E1E">
      <w:start w:val="1"/>
      <w:numFmt w:val="decimal"/>
      <w:lvlText w:val="%7."/>
      <w:lvlJc w:val="left"/>
      <w:pPr>
        <w:ind w:left="4680" w:hanging="360"/>
      </w:pPr>
    </w:lvl>
    <w:lvl w:ilvl="7" w:tplc="9E3614F0">
      <w:start w:val="1"/>
      <w:numFmt w:val="lowerLetter"/>
      <w:lvlText w:val="%8."/>
      <w:lvlJc w:val="left"/>
      <w:pPr>
        <w:ind w:left="5400" w:hanging="360"/>
      </w:pPr>
    </w:lvl>
    <w:lvl w:ilvl="8" w:tplc="ACDCEC26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00000000"/>
    <w:lvl w:ilvl="0" w:tplc="67A2221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3198F898">
      <w:start w:val="1"/>
      <w:numFmt w:val="lowerLetter"/>
      <w:lvlText w:val="%2."/>
      <w:lvlJc w:val="left"/>
      <w:pPr>
        <w:ind w:left="2160" w:hanging="360"/>
      </w:pPr>
    </w:lvl>
    <w:lvl w:ilvl="2" w:tplc="72A6E0BA">
      <w:start w:val="1"/>
      <w:numFmt w:val="lowerRoman"/>
      <w:lvlText w:val="%3."/>
      <w:lvlJc w:val="right"/>
      <w:pPr>
        <w:ind w:left="2880" w:hanging="180"/>
      </w:pPr>
    </w:lvl>
    <w:lvl w:ilvl="3" w:tplc="BA3AB494">
      <w:start w:val="1"/>
      <w:numFmt w:val="decimal"/>
      <w:lvlText w:val="%4."/>
      <w:lvlJc w:val="left"/>
      <w:pPr>
        <w:ind w:left="3600" w:hanging="360"/>
      </w:pPr>
    </w:lvl>
    <w:lvl w:ilvl="4" w:tplc="04B62BBA">
      <w:start w:val="1"/>
      <w:numFmt w:val="lowerLetter"/>
      <w:lvlText w:val="%5."/>
      <w:lvlJc w:val="left"/>
      <w:pPr>
        <w:ind w:left="4320" w:hanging="360"/>
      </w:pPr>
    </w:lvl>
    <w:lvl w:ilvl="5" w:tplc="F5B23000">
      <w:start w:val="1"/>
      <w:numFmt w:val="lowerRoman"/>
      <w:lvlText w:val="%6."/>
      <w:lvlJc w:val="right"/>
      <w:pPr>
        <w:ind w:left="5040" w:hanging="180"/>
      </w:pPr>
    </w:lvl>
    <w:lvl w:ilvl="6" w:tplc="EB6C5760">
      <w:start w:val="1"/>
      <w:numFmt w:val="decimal"/>
      <w:lvlText w:val="%7."/>
      <w:lvlJc w:val="left"/>
      <w:pPr>
        <w:ind w:left="5760" w:hanging="360"/>
      </w:pPr>
    </w:lvl>
    <w:lvl w:ilvl="7" w:tplc="5E10283C">
      <w:start w:val="1"/>
      <w:numFmt w:val="lowerLetter"/>
      <w:lvlText w:val="%8."/>
      <w:lvlJc w:val="left"/>
      <w:pPr>
        <w:ind w:left="6480" w:hanging="360"/>
      </w:pPr>
    </w:lvl>
    <w:lvl w:ilvl="8" w:tplc="FEF6E8C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6"/>
    <w:multiLevelType w:val="hybridMultilevel"/>
    <w:tmpl w:val="2B68963A"/>
    <w:lvl w:ilvl="0" w:tplc="A2CE51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CAC6B198">
      <w:start w:val="1"/>
      <w:numFmt w:val="lowerLetter"/>
      <w:lvlText w:val="%2."/>
      <w:lvlJc w:val="left"/>
      <w:pPr>
        <w:ind w:left="1080" w:hanging="360"/>
      </w:pPr>
    </w:lvl>
    <w:lvl w:ilvl="2" w:tplc="A5509D92">
      <w:start w:val="1"/>
      <w:numFmt w:val="lowerRoman"/>
      <w:lvlText w:val="%3."/>
      <w:lvlJc w:val="right"/>
      <w:pPr>
        <w:ind w:left="1800" w:hanging="180"/>
      </w:pPr>
    </w:lvl>
    <w:lvl w:ilvl="3" w:tplc="56F0948E">
      <w:start w:val="1"/>
      <w:numFmt w:val="decimal"/>
      <w:lvlText w:val="%4."/>
      <w:lvlJc w:val="left"/>
      <w:pPr>
        <w:ind w:left="2520" w:hanging="360"/>
      </w:pPr>
    </w:lvl>
    <w:lvl w:ilvl="4" w:tplc="7F50C11E">
      <w:start w:val="1"/>
      <w:numFmt w:val="lowerLetter"/>
      <w:lvlText w:val="%5."/>
      <w:lvlJc w:val="left"/>
      <w:pPr>
        <w:ind w:left="3240" w:hanging="360"/>
      </w:pPr>
    </w:lvl>
    <w:lvl w:ilvl="5" w:tplc="495A6BBC">
      <w:start w:val="1"/>
      <w:numFmt w:val="lowerRoman"/>
      <w:lvlText w:val="%6."/>
      <w:lvlJc w:val="right"/>
      <w:pPr>
        <w:ind w:left="3960" w:hanging="180"/>
      </w:pPr>
    </w:lvl>
    <w:lvl w:ilvl="6" w:tplc="9AB0FFE4">
      <w:start w:val="1"/>
      <w:numFmt w:val="decimal"/>
      <w:lvlText w:val="%7."/>
      <w:lvlJc w:val="left"/>
      <w:pPr>
        <w:ind w:left="4680" w:hanging="360"/>
      </w:pPr>
    </w:lvl>
    <w:lvl w:ilvl="7" w:tplc="51E4F382">
      <w:start w:val="1"/>
      <w:numFmt w:val="lowerLetter"/>
      <w:lvlText w:val="%8."/>
      <w:lvlJc w:val="left"/>
      <w:pPr>
        <w:ind w:left="5400" w:hanging="360"/>
      </w:pPr>
    </w:lvl>
    <w:lvl w:ilvl="8" w:tplc="5CDCEBA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00000000"/>
    <w:lvl w:ilvl="0" w:tplc="2B1062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9C83994">
      <w:start w:val="1"/>
      <w:numFmt w:val="lowerLetter"/>
      <w:lvlText w:val="%2."/>
      <w:lvlJc w:val="left"/>
      <w:pPr>
        <w:ind w:left="1440" w:hanging="360"/>
      </w:pPr>
    </w:lvl>
    <w:lvl w:ilvl="2" w:tplc="3FFACEEA">
      <w:start w:val="1"/>
      <w:numFmt w:val="lowerRoman"/>
      <w:lvlText w:val="%3."/>
      <w:lvlJc w:val="right"/>
      <w:pPr>
        <w:ind w:left="2160" w:hanging="180"/>
      </w:pPr>
    </w:lvl>
    <w:lvl w:ilvl="3" w:tplc="5F54A002">
      <w:start w:val="1"/>
      <w:numFmt w:val="decimal"/>
      <w:lvlText w:val="%4."/>
      <w:lvlJc w:val="left"/>
      <w:pPr>
        <w:ind w:left="2880" w:hanging="360"/>
      </w:pPr>
    </w:lvl>
    <w:lvl w:ilvl="4" w:tplc="F0EC4942">
      <w:start w:val="1"/>
      <w:numFmt w:val="lowerLetter"/>
      <w:lvlText w:val="%5."/>
      <w:lvlJc w:val="left"/>
      <w:pPr>
        <w:ind w:left="3600" w:hanging="360"/>
      </w:pPr>
    </w:lvl>
    <w:lvl w:ilvl="5" w:tplc="F090628A">
      <w:start w:val="1"/>
      <w:numFmt w:val="lowerRoman"/>
      <w:lvlText w:val="%6."/>
      <w:lvlJc w:val="right"/>
      <w:pPr>
        <w:ind w:left="4320" w:hanging="180"/>
      </w:pPr>
    </w:lvl>
    <w:lvl w:ilvl="6" w:tplc="D5A23A88">
      <w:start w:val="1"/>
      <w:numFmt w:val="decimal"/>
      <w:lvlText w:val="%7."/>
      <w:lvlJc w:val="left"/>
      <w:pPr>
        <w:ind w:left="5040" w:hanging="360"/>
      </w:pPr>
    </w:lvl>
    <w:lvl w:ilvl="7" w:tplc="C21AED0C">
      <w:start w:val="1"/>
      <w:numFmt w:val="lowerLetter"/>
      <w:lvlText w:val="%8."/>
      <w:lvlJc w:val="left"/>
      <w:pPr>
        <w:ind w:left="5760" w:hanging="360"/>
      </w:pPr>
    </w:lvl>
    <w:lvl w:ilvl="8" w:tplc="78607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00000000"/>
    <w:lvl w:ilvl="0" w:tplc="E4D67BAC">
      <w:start w:val="4"/>
      <w:numFmt w:val="upperRoman"/>
      <w:lvlText w:val="%1."/>
      <w:lvlJc w:val="left"/>
      <w:pPr>
        <w:ind w:left="928" w:hanging="360"/>
      </w:pPr>
      <w:rPr>
        <w:b/>
        <w:color w:val="auto"/>
      </w:rPr>
    </w:lvl>
    <w:lvl w:ilvl="1" w:tplc="D65AD7C8">
      <w:start w:val="1"/>
      <w:numFmt w:val="lowerLetter"/>
      <w:lvlText w:val="%2."/>
      <w:lvlJc w:val="left"/>
      <w:pPr>
        <w:ind w:left="1440" w:hanging="360"/>
      </w:pPr>
    </w:lvl>
    <w:lvl w:ilvl="2" w:tplc="B8D2CCE6">
      <w:start w:val="1"/>
      <w:numFmt w:val="lowerRoman"/>
      <w:lvlText w:val="%3."/>
      <w:lvlJc w:val="right"/>
      <w:pPr>
        <w:ind w:left="2160" w:hanging="180"/>
      </w:pPr>
    </w:lvl>
    <w:lvl w:ilvl="3" w:tplc="2BAA8C42">
      <w:start w:val="1"/>
      <w:numFmt w:val="decimal"/>
      <w:lvlText w:val="%4."/>
      <w:lvlJc w:val="left"/>
      <w:pPr>
        <w:ind w:left="2880" w:hanging="360"/>
      </w:pPr>
    </w:lvl>
    <w:lvl w:ilvl="4" w:tplc="2F427834">
      <w:start w:val="1"/>
      <w:numFmt w:val="lowerLetter"/>
      <w:lvlText w:val="%5."/>
      <w:lvlJc w:val="left"/>
      <w:pPr>
        <w:ind w:left="3600" w:hanging="360"/>
      </w:pPr>
    </w:lvl>
    <w:lvl w:ilvl="5" w:tplc="F7F87F54">
      <w:start w:val="1"/>
      <w:numFmt w:val="lowerRoman"/>
      <w:lvlText w:val="%6."/>
      <w:lvlJc w:val="right"/>
      <w:pPr>
        <w:ind w:left="4320" w:hanging="180"/>
      </w:pPr>
    </w:lvl>
    <w:lvl w:ilvl="6" w:tplc="40F42960">
      <w:start w:val="1"/>
      <w:numFmt w:val="decimal"/>
      <w:lvlText w:val="%7."/>
      <w:lvlJc w:val="left"/>
      <w:pPr>
        <w:ind w:left="5040" w:hanging="360"/>
      </w:pPr>
    </w:lvl>
    <w:lvl w:ilvl="7" w:tplc="B73E3DC8">
      <w:start w:val="1"/>
      <w:numFmt w:val="lowerLetter"/>
      <w:lvlText w:val="%8."/>
      <w:lvlJc w:val="left"/>
      <w:pPr>
        <w:ind w:left="5760" w:hanging="360"/>
      </w:pPr>
    </w:lvl>
    <w:lvl w:ilvl="8" w:tplc="842AE9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00000000"/>
    <w:lvl w:ilvl="0" w:tplc="1610E7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F32F4D0">
      <w:start w:val="1"/>
      <w:numFmt w:val="lowerLetter"/>
      <w:lvlText w:val="%2."/>
      <w:lvlJc w:val="left"/>
      <w:pPr>
        <w:ind w:left="1440" w:hanging="360"/>
      </w:pPr>
    </w:lvl>
    <w:lvl w:ilvl="2" w:tplc="54EEC55A">
      <w:start w:val="1"/>
      <w:numFmt w:val="lowerRoman"/>
      <w:lvlText w:val="%3."/>
      <w:lvlJc w:val="right"/>
      <w:pPr>
        <w:ind w:left="2160" w:hanging="180"/>
      </w:pPr>
    </w:lvl>
    <w:lvl w:ilvl="3" w:tplc="BF8038B0">
      <w:start w:val="1"/>
      <w:numFmt w:val="decimal"/>
      <w:lvlText w:val="%4."/>
      <w:lvlJc w:val="left"/>
      <w:pPr>
        <w:ind w:left="2880" w:hanging="360"/>
      </w:pPr>
    </w:lvl>
    <w:lvl w:ilvl="4" w:tplc="03D665C4">
      <w:start w:val="1"/>
      <w:numFmt w:val="lowerLetter"/>
      <w:lvlText w:val="%5."/>
      <w:lvlJc w:val="left"/>
      <w:pPr>
        <w:ind w:left="3600" w:hanging="360"/>
      </w:pPr>
    </w:lvl>
    <w:lvl w:ilvl="5" w:tplc="AA6CA448">
      <w:start w:val="1"/>
      <w:numFmt w:val="lowerRoman"/>
      <w:lvlText w:val="%6."/>
      <w:lvlJc w:val="right"/>
      <w:pPr>
        <w:ind w:left="4320" w:hanging="180"/>
      </w:pPr>
    </w:lvl>
    <w:lvl w:ilvl="6" w:tplc="FEA80920">
      <w:start w:val="1"/>
      <w:numFmt w:val="decimal"/>
      <w:lvlText w:val="%7."/>
      <w:lvlJc w:val="left"/>
      <w:pPr>
        <w:ind w:left="5040" w:hanging="360"/>
      </w:pPr>
    </w:lvl>
    <w:lvl w:ilvl="7" w:tplc="502E6226">
      <w:start w:val="1"/>
      <w:numFmt w:val="lowerLetter"/>
      <w:lvlText w:val="%8."/>
      <w:lvlJc w:val="left"/>
      <w:pPr>
        <w:ind w:left="5760" w:hanging="360"/>
      </w:pPr>
    </w:lvl>
    <w:lvl w:ilvl="8" w:tplc="A1A483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00000000"/>
    <w:lvl w:ilvl="0" w:tplc="0EE23058">
      <w:start w:val="1"/>
      <w:numFmt w:val="decimal"/>
      <w:lvlText w:val="%1."/>
      <w:lvlJc w:val="left"/>
      <w:pPr>
        <w:ind w:left="360" w:hanging="360"/>
      </w:pPr>
    </w:lvl>
    <w:lvl w:ilvl="1" w:tplc="EC88D7DA">
      <w:start w:val="1"/>
      <w:numFmt w:val="lowerLetter"/>
      <w:lvlText w:val="%2."/>
      <w:lvlJc w:val="left"/>
      <w:pPr>
        <w:ind w:left="1440" w:hanging="360"/>
      </w:pPr>
    </w:lvl>
    <w:lvl w:ilvl="2" w:tplc="5E0A2C92">
      <w:start w:val="1"/>
      <w:numFmt w:val="lowerRoman"/>
      <w:lvlText w:val="%3."/>
      <w:lvlJc w:val="right"/>
      <w:pPr>
        <w:ind w:left="2160" w:hanging="180"/>
      </w:pPr>
    </w:lvl>
    <w:lvl w:ilvl="3" w:tplc="2F509AF8">
      <w:start w:val="1"/>
      <w:numFmt w:val="decimal"/>
      <w:lvlText w:val="%4."/>
      <w:lvlJc w:val="left"/>
      <w:pPr>
        <w:ind w:left="2880" w:hanging="360"/>
      </w:pPr>
    </w:lvl>
    <w:lvl w:ilvl="4" w:tplc="BCE65C1A">
      <w:start w:val="1"/>
      <w:numFmt w:val="lowerLetter"/>
      <w:lvlText w:val="%5."/>
      <w:lvlJc w:val="left"/>
      <w:pPr>
        <w:ind w:left="3600" w:hanging="360"/>
      </w:pPr>
    </w:lvl>
    <w:lvl w:ilvl="5" w:tplc="DE2CB8E8">
      <w:start w:val="1"/>
      <w:numFmt w:val="lowerRoman"/>
      <w:lvlText w:val="%6."/>
      <w:lvlJc w:val="right"/>
      <w:pPr>
        <w:ind w:left="4320" w:hanging="180"/>
      </w:pPr>
    </w:lvl>
    <w:lvl w:ilvl="6" w:tplc="3A3A0B26">
      <w:start w:val="1"/>
      <w:numFmt w:val="decimal"/>
      <w:lvlText w:val="%7."/>
      <w:lvlJc w:val="left"/>
      <w:pPr>
        <w:ind w:left="5040" w:hanging="360"/>
      </w:pPr>
    </w:lvl>
    <w:lvl w:ilvl="7" w:tplc="35D224E4">
      <w:start w:val="1"/>
      <w:numFmt w:val="lowerLetter"/>
      <w:lvlText w:val="%8."/>
      <w:lvlJc w:val="left"/>
      <w:pPr>
        <w:ind w:left="5760" w:hanging="360"/>
      </w:pPr>
    </w:lvl>
    <w:lvl w:ilvl="8" w:tplc="A54E26B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00000000"/>
    <w:lvl w:ilvl="0" w:tplc="60C6095C">
      <w:start w:val="1"/>
      <w:numFmt w:val="decimal"/>
      <w:lvlText w:val="%1)"/>
      <w:lvlJc w:val="left"/>
      <w:pPr>
        <w:ind w:left="502" w:hanging="360"/>
      </w:pPr>
    </w:lvl>
    <w:lvl w:ilvl="1" w:tplc="5C605A70">
      <w:start w:val="1"/>
      <w:numFmt w:val="lowerLetter"/>
      <w:lvlText w:val="%2."/>
      <w:lvlJc w:val="left"/>
      <w:pPr>
        <w:ind w:left="1222" w:hanging="360"/>
      </w:pPr>
    </w:lvl>
    <w:lvl w:ilvl="2" w:tplc="E8861E80">
      <w:start w:val="1"/>
      <w:numFmt w:val="lowerRoman"/>
      <w:lvlText w:val="%3."/>
      <w:lvlJc w:val="right"/>
      <w:pPr>
        <w:ind w:left="1942" w:hanging="180"/>
      </w:pPr>
    </w:lvl>
    <w:lvl w:ilvl="3" w:tplc="6E983E58">
      <w:start w:val="1"/>
      <w:numFmt w:val="decimal"/>
      <w:lvlText w:val="%4."/>
      <w:lvlJc w:val="left"/>
      <w:pPr>
        <w:ind w:left="2662" w:hanging="360"/>
      </w:pPr>
    </w:lvl>
    <w:lvl w:ilvl="4" w:tplc="0062E95E">
      <w:start w:val="1"/>
      <w:numFmt w:val="lowerLetter"/>
      <w:lvlText w:val="%5."/>
      <w:lvlJc w:val="left"/>
      <w:pPr>
        <w:ind w:left="3382" w:hanging="360"/>
      </w:pPr>
    </w:lvl>
    <w:lvl w:ilvl="5" w:tplc="7318C1F0">
      <w:start w:val="1"/>
      <w:numFmt w:val="lowerRoman"/>
      <w:lvlText w:val="%6."/>
      <w:lvlJc w:val="right"/>
      <w:pPr>
        <w:ind w:left="4102" w:hanging="180"/>
      </w:pPr>
    </w:lvl>
    <w:lvl w:ilvl="6" w:tplc="A156DFEA">
      <w:start w:val="1"/>
      <w:numFmt w:val="decimal"/>
      <w:lvlText w:val="%7."/>
      <w:lvlJc w:val="left"/>
      <w:pPr>
        <w:ind w:left="4822" w:hanging="360"/>
      </w:pPr>
    </w:lvl>
    <w:lvl w:ilvl="7" w:tplc="C07A8B4E">
      <w:start w:val="1"/>
      <w:numFmt w:val="lowerLetter"/>
      <w:lvlText w:val="%8."/>
      <w:lvlJc w:val="left"/>
      <w:pPr>
        <w:ind w:left="5542" w:hanging="360"/>
      </w:pPr>
    </w:lvl>
    <w:lvl w:ilvl="8" w:tplc="9B629E84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000000C"/>
    <w:multiLevelType w:val="hybridMultilevel"/>
    <w:tmpl w:val="00000000"/>
    <w:lvl w:ilvl="0" w:tplc="A0DCB75E">
      <w:start w:val="1"/>
      <w:numFmt w:val="lowerLetter"/>
      <w:lvlText w:val="%1)"/>
      <w:lvlJc w:val="left"/>
      <w:pPr>
        <w:ind w:left="360" w:hanging="360"/>
      </w:pPr>
    </w:lvl>
    <w:lvl w:ilvl="1" w:tplc="1256AB3C">
      <w:start w:val="1"/>
      <w:numFmt w:val="lowerLetter"/>
      <w:lvlText w:val="%2."/>
      <w:lvlJc w:val="left"/>
      <w:pPr>
        <w:ind w:left="2145" w:hanging="360"/>
      </w:pPr>
    </w:lvl>
    <w:lvl w:ilvl="2" w:tplc="A1188CE8">
      <w:start w:val="1"/>
      <w:numFmt w:val="lowerRoman"/>
      <w:lvlText w:val="%3."/>
      <w:lvlJc w:val="right"/>
      <w:pPr>
        <w:ind w:left="2865" w:hanging="180"/>
      </w:pPr>
    </w:lvl>
    <w:lvl w:ilvl="3" w:tplc="4C42EB54">
      <w:start w:val="1"/>
      <w:numFmt w:val="decimal"/>
      <w:lvlText w:val="%4."/>
      <w:lvlJc w:val="left"/>
      <w:pPr>
        <w:ind w:left="3585" w:hanging="360"/>
      </w:pPr>
    </w:lvl>
    <w:lvl w:ilvl="4" w:tplc="8968D38A">
      <w:start w:val="1"/>
      <w:numFmt w:val="lowerLetter"/>
      <w:lvlText w:val="%5."/>
      <w:lvlJc w:val="left"/>
      <w:pPr>
        <w:ind w:left="4305" w:hanging="360"/>
      </w:pPr>
    </w:lvl>
    <w:lvl w:ilvl="5" w:tplc="D164866C">
      <w:start w:val="1"/>
      <w:numFmt w:val="lowerRoman"/>
      <w:lvlText w:val="%6."/>
      <w:lvlJc w:val="right"/>
      <w:pPr>
        <w:ind w:left="5025" w:hanging="180"/>
      </w:pPr>
    </w:lvl>
    <w:lvl w:ilvl="6" w:tplc="5EC03E3E">
      <w:start w:val="1"/>
      <w:numFmt w:val="decimal"/>
      <w:lvlText w:val="%7."/>
      <w:lvlJc w:val="left"/>
      <w:pPr>
        <w:ind w:left="5745" w:hanging="360"/>
      </w:pPr>
    </w:lvl>
    <w:lvl w:ilvl="7" w:tplc="4540263C">
      <w:start w:val="1"/>
      <w:numFmt w:val="lowerLetter"/>
      <w:lvlText w:val="%8."/>
      <w:lvlJc w:val="left"/>
      <w:pPr>
        <w:ind w:left="6465" w:hanging="360"/>
      </w:pPr>
    </w:lvl>
    <w:lvl w:ilvl="8" w:tplc="51DCCF46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0000000D"/>
    <w:multiLevelType w:val="hybridMultilevel"/>
    <w:tmpl w:val="00000000"/>
    <w:lvl w:ilvl="0" w:tplc="82A682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C62A4BA">
      <w:start w:val="1"/>
      <w:numFmt w:val="lowerLetter"/>
      <w:lvlText w:val="%2."/>
      <w:lvlJc w:val="left"/>
      <w:pPr>
        <w:ind w:left="1440" w:hanging="360"/>
      </w:pPr>
    </w:lvl>
    <w:lvl w:ilvl="2" w:tplc="1DDE2522">
      <w:start w:val="1"/>
      <w:numFmt w:val="lowerRoman"/>
      <w:lvlText w:val="%3."/>
      <w:lvlJc w:val="right"/>
      <w:pPr>
        <w:ind w:left="2160" w:hanging="180"/>
      </w:pPr>
    </w:lvl>
    <w:lvl w:ilvl="3" w:tplc="E676C414">
      <w:start w:val="1"/>
      <w:numFmt w:val="decimal"/>
      <w:lvlText w:val="%4."/>
      <w:lvlJc w:val="left"/>
      <w:pPr>
        <w:ind w:left="2880" w:hanging="360"/>
      </w:pPr>
    </w:lvl>
    <w:lvl w:ilvl="4" w:tplc="B7826B62">
      <w:start w:val="1"/>
      <w:numFmt w:val="lowerLetter"/>
      <w:lvlText w:val="%5."/>
      <w:lvlJc w:val="left"/>
      <w:pPr>
        <w:ind w:left="3600" w:hanging="360"/>
      </w:pPr>
    </w:lvl>
    <w:lvl w:ilvl="5" w:tplc="EE1088C2">
      <w:start w:val="1"/>
      <w:numFmt w:val="lowerRoman"/>
      <w:lvlText w:val="%6."/>
      <w:lvlJc w:val="right"/>
      <w:pPr>
        <w:ind w:left="4320" w:hanging="180"/>
      </w:pPr>
    </w:lvl>
    <w:lvl w:ilvl="6" w:tplc="FED6E514">
      <w:start w:val="1"/>
      <w:numFmt w:val="decimal"/>
      <w:lvlText w:val="%7."/>
      <w:lvlJc w:val="left"/>
      <w:pPr>
        <w:ind w:left="5040" w:hanging="360"/>
      </w:pPr>
    </w:lvl>
    <w:lvl w:ilvl="7" w:tplc="CE565D7E">
      <w:start w:val="1"/>
      <w:numFmt w:val="lowerLetter"/>
      <w:lvlText w:val="%8."/>
      <w:lvlJc w:val="left"/>
      <w:pPr>
        <w:ind w:left="5760" w:hanging="360"/>
      </w:pPr>
    </w:lvl>
    <w:lvl w:ilvl="8" w:tplc="34760FE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00000000"/>
    <w:lvl w:ilvl="0" w:tplc="AF2CDD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5763EA8">
      <w:start w:val="1"/>
      <w:numFmt w:val="lowerLetter"/>
      <w:lvlText w:val="%2."/>
      <w:lvlJc w:val="left"/>
      <w:pPr>
        <w:ind w:left="1440" w:hanging="360"/>
      </w:pPr>
    </w:lvl>
    <w:lvl w:ilvl="2" w:tplc="1E4252F8">
      <w:start w:val="1"/>
      <w:numFmt w:val="lowerRoman"/>
      <w:lvlText w:val="%3."/>
      <w:lvlJc w:val="right"/>
      <w:pPr>
        <w:ind w:left="2160" w:hanging="180"/>
      </w:pPr>
    </w:lvl>
    <w:lvl w:ilvl="3" w:tplc="589CB5C6">
      <w:start w:val="1"/>
      <w:numFmt w:val="decimal"/>
      <w:lvlText w:val="%4."/>
      <w:lvlJc w:val="left"/>
      <w:pPr>
        <w:ind w:left="2880" w:hanging="360"/>
      </w:pPr>
    </w:lvl>
    <w:lvl w:ilvl="4" w:tplc="ED9E5DA6">
      <w:start w:val="1"/>
      <w:numFmt w:val="lowerLetter"/>
      <w:lvlText w:val="%5."/>
      <w:lvlJc w:val="left"/>
      <w:pPr>
        <w:ind w:left="3600" w:hanging="360"/>
      </w:pPr>
    </w:lvl>
    <w:lvl w:ilvl="5" w:tplc="03DC5B60">
      <w:start w:val="1"/>
      <w:numFmt w:val="lowerRoman"/>
      <w:lvlText w:val="%6."/>
      <w:lvlJc w:val="right"/>
      <w:pPr>
        <w:ind w:left="4320" w:hanging="180"/>
      </w:pPr>
    </w:lvl>
    <w:lvl w:ilvl="6" w:tplc="C40A4C3A">
      <w:start w:val="1"/>
      <w:numFmt w:val="decimal"/>
      <w:lvlText w:val="%7."/>
      <w:lvlJc w:val="left"/>
      <w:pPr>
        <w:ind w:left="5040" w:hanging="360"/>
      </w:pPr>
    </w:lvl>
    <w:lvl w:ilvl="7" w:tplc="E0222CEE">
      <w:start w:val="1"/>
      <w:numFmt w:val="lowerLetter"/>
      <w:lvlText w:val="%8."/>
      <w:lvlJc w:val="left"/>
      <w:pPr>
        <w:ind w:left="5760" w:hanging="360"/>
      </w:pPr>
    </w:lvl>
    <w:lvl w:ilvl="8" w:tplc="04CC419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00000000"/>
    <w:lvl w:ilvl="0" w:tplc="6EE60B0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10E4BA0">
      <w:start w:val="1"/>
      <w:numFmt w:val="lowerLetter"/>
      <w:lvlText w:val="%2."/>
      <w:lvlJc w:val="left"/>
      <w:pPr>
        <w:ind w:left="1080" w:hanging="360"/>
      </w:pPr>
    </w:lvl>
    <w:lvl w:ilvl="2" w:tplc="97C6FBB2">
      <w:start w:val="1"/>
      <w:numFmt w:val="lowerRoman"/>
      <w:lvlText w:val="%3."/>
      <w:lvlJc w:val="right"/>
      <w:pPr>
        <w:ind w:left="1800" w:hanging="180"/>
      </w:pPr>
    </w:lvl>
    <w:lvl w:ilvl="3" w:tplc="7488F974">
      <w:start w:val="1"/>
      <w:numFmt w:val="decimal"/>
      <w:lvlText w:val="%4."/>
      <w:lvlJc w:val="left"/>
      <w:pPr>
        <w:ind w:left="2520" w:hanging="360"/>
      </w:pPr>
    </w:lvl>
    <w:lvl w:ilvl="4" w:tplc="A1D2800E">
      <w:start w:val="1"/>
      <w:numFmt w:val="lowerLetter"/>
      <w:lvlText w:val="%5."/>
      <w:lvlJc w:val="left"/>
      <w:pPr>
        <w:ind w:left="3240" w:hanging="360"/>
      </w:pPr>
    </w:lvl>
    <w:lvl w:ilvl="5" w:tplc="FD8A6382">
      <w:start w:val="1"/>
      <w:numFmt w:val="lowerRoman"/>
      <w:lvlText w:val="%6."/>
      <w:lvlJc w:val="right"/>
      <w:pPr>
        <w:ind w:left="3960" w:hanging="180"/>
      </w:pPr>
    </w:lvl>
    <w:lvl w:ilvl="6" w:tplc="D0C46CEC">
      <w:start w:val="1"/>
      <w:numFmt w:val="decimal"/>
      <w:lvlText w:val="%7."/>
      <w:lvlJc w:val="left"/>
      <w:pPr>
        <w:ind w:left="4680" w:hanging="360"/>
      </w:pPr>
    </w:lvl>
    <w:lvl w:ilvl="7" w:tplc="F63032F0">
      <w:start w:val="1"/>
      <w:numFmt w:val="lowerLetter"/>
      <w:lvlText w:val="%8."/>
      <w:lvlJc w:val="left"/>
      <w:pPr>
        <w:ind w:left="5400" w:hanging="360"/>
      </w:pPr>
    </w:lvl>
    <w:lvl w:ilvl="8" w:tplc="69C4F0CA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10"/>
    <w:multiLevelType w:val="hybridMultilevel"/>
    <w:tmpl w:val="00000000"/>
    <w:lvl w:ilvl="0" w:tplc="DA045D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FC6D7C4">
      <w:start w:val="1"/>
      <w:numFmt w:val="lowerLetter"/>
      <w:lvlText w:val="%2."/>
      <w:lvlJc w:val="left"/>
      <w:pPr>
        <w:ind w:left="1440" w:hanging="360"/>
      </w:pPr>
    </w:lvl>
    <w:lvl w:ilvl="2" w:tplc="1B6EB6B2">
      <w:start w:val="1"/>
      <w:numFmt w:val="lowerRoman"/>
      <w:lvlText w:val="%3."/>
      <w:lvlJc w:val="right"/>
      <w:pPr>
        <w:ind w:left="2160" w:hanging="180"/>
      </w:pPr>
    </w:lvl>
    <w:lvl w:ilvl="3" w:tplc="652CB0AA">
      <w:start w:val="1"/>
      <w:numFmt w:val="decimal"/>
      <w:lvlText w:val="%4."/>
      <w:lvlJc w:val="left"/>
      <w:pPr>
        <w:ind w:left="2880" w:hanging="360"/>
      </w:pPr>
    </w:lvl>
    <w:lvl w:ilvl="4" w:tplc="E36C236E">
      <w:start w:val="1"/>
      <w:numFmt w:val="lowerLetter"/>
      <w:lvlText w:val="%5."/>
      <w:lvlJc w:val="left"/>
      <w:pPr>
        <w:ind w:left="3600" w:hanging="360"/>
      </w:pPr>
    </w:lvl>
    <w:lvl w:ilvl="5" w:tplc="7AC8ECB2">
      <w:start w:val="1"/>
      <w:numFmt w:val="lowerRoman"/>
      <w:lvlText w:val="%6."/>
      <w:lvlJc w:val="right"/>
      <w:pPr>
        <w:ind w:left="4320" w:hanging="180"/>
      </w:pPr>
    </w:lvl>
    <w:lvl w:ilvl="6" w:tplc="2EC8298E">
      <w:start w:val="1"/>
      <w:numFmt w:val="decimal"/>
      <w:lvlText w:val="%7."/>
      <w:lvlJc w:val="left"/>
      <w:pPr>
        <w:ind w:left="5040" w:hanging="360"/>
      </w:pPr>
    </w:lvl>
    <w:lvl w:ilvl="7" w:tplc="B49A06AE">
      <w:start w:val="1"/>
      <w:numFmt w:val="lowerLetter"/>
      <w:lvlText w:val="%8."/>
      <w:lvlJc w:val="left"/>
      <w:pPr>
        <w:ind w:left="5760" w:hanging="360"/>
      </w:pPr>
    </w:lvl>
    <w:lvl w:ilvl="8" w:tplc="ABB6FC6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00000000"/>
    <w:lvl w:ilvl="0" w:tplc="A886C202">
      <w:start w:val="1"/>
      <w:numFmt w:val="lowerLetter"/>
      <w:lvlText w:val="%1)"/>
      <w:lvlJc w:val="left"/>
      <w:pPr>
        <w:ind w:left="1080" w:hanging="360"/>
      </w:pPr>
    </w:lvl>
    <w:lvl w:ilvl="1" w:tplc="78305358">
      <w:start w:val="1"/>
      <w:numFmt w:val="lowerLetter"/>
      <w:lvlText w:val="%2."/>
      <w:lvlJc w:val="left"/>
      <w:pPr>
        <w:ind w:left="1800" w:hanging="360"/>
      </w:pPr>
    </w:lvl>
    <w:lvl w:ilvl="2" w:tplc="E442331A">
      <w:start w:val="1"/>
      <w:numFmt w:val="lowerRoman"/>
      <w:lvlText w:val="%3."/>
      <w:lvlJc w:val="right"/>
      <w:pPr>
        <w:ind w:left="2520" w:hanging="180"/>
      </w:pPr>
    </w:lvl>
    <w:lvl w:ilvl="3" w:tplc="CED679C2">
      <w:start w:val="1"/>
      <w:numFmt w:val="decimal"/>
      <w:lvlText w:val="%4."/>
      <w:lvlJc w:val="left"/>
      <w:pPr>
        <w:ind w:left="3240" w:hanging="360"/>
      </w:pPr>
    </w:lvl>
    <w:lvl w:ilvl="4" w:tplc="9416A2AC">
      <w:start w:val="1"/>
      <w:numFmt w:val="lowerLetter"/>
      <w:lvlText w:val="%5."/>
      <w:lvlJc w:val="left"/>
      <w:pPr>
        <w:ind w:left="3960" w:hanging="360"/>
      </w:pPr>
    </w:lvl>
    <w:lvl w:ilvl="5" w:tplc="501C9B88">
      <w:start w:val="1"/>
      <w:numFmt w:val="lowerRoman"/>
      <w:lvlText w:val="%6."/>
      <w:lvlJc w:val="right"/>
      <w:pPr>
        <w:ind w:left="4680" w:hanging="180"/>
      </w:pPr>
    </w:lvl>
    <w:lvl w:ilvl="6" w:tplc="1D2C7144">
      <w:start w:val="1"/>
      <w:numFmt w:val="decimal"/>
      <w:lvlText w:val="%7."/>
      <w:lvlJc w:val="left"/>
      <w:pPr>
        <w:ind w:left="5400" w:hanging="360"/>
      </w:pPr>
    </w:lvl>
    <w:lvl w:ilvl="7" w:tplc="AC282FF8">
      <w:start w:val="1"/>
      <w:numFmt w:val="lowerLetter"/>
      <w:lvlText w:val="%8."/>
      <w:lvlJc w:val="left"/>
      <w:pPr>
        <w:ind w:left="6120" w:hanging="360"/>
      </w:pPr>
    </w:lvl>
    <w:lvl w:ilvl="8" w:tplc="916E9D32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00000000"/>
    <w:lvl w:ilvl="0" w:tplc="7188F85A">
      <w:start w:val="1"/>
      <w:numFmt w:val="decimal"/>
      <w:lvlText w:val="%1."/>
      <w:lvlJc w:val="left"/>
      <w:pPr>
        <w:ind w:left="323" w:hanging="360"/>
      </w:pPr>
      <w:rPr>
        <w:color w:val="auto"/>
      </w:rPr>
    </w:lvl>
    <w:lvl w:ilvl="1" w:tplc="460221F8">
      <w:start w:val="1"/>
      <w:numFmt w:val="lowerLetter"/>
      <w:lvlText w:val="%2."/>
      <w:lvlJc w:val="left"/>
      <w:pPr>
        <w:ind w:left="1043" w:hanging="360"/>
      </w:pPr>
    </w:lvl>
    <w:lvl w:ilvl="2" w:tplc="B0786CCC">
      <w:start w:val="1"/>
      <w:numFmt w:val="lowerRoman"/>
      <w:lvlText w:val="%3."/>
      <w:lvlJc w:val="right"/>
      <w:pPr>
        <w:ind w:left="1763" w:hanging="180"/>
      </w:pPr>
    </w:lvl>
    <w:lvl w:ilvl="3" w:tplc="4A5ABE60">
      <w:start w:val="1"/>
      <w:numFmt w:val="decimal"/>
      <w:lvlText w:val="%4."/>
      <w:lvlJc w:val="left"/>
      <w:pPr>
        <w:ind w:left="2483" w:hanging="360"/>
      </w:pPr>
    </w:lvl>
    <w:lvl w:ilvl="4" w:tplc="DD9C62B4">
      <w:start w:val="1"/>
      <w:numFmt w:val="lowerLetter"/>
      <w:lvlText w:val="%5."/>
      <w:lvlJc w:val="left"/>
      <w:pPr>
        <w:ind w:left="3203" w:hanging="360"/>
      </w:pPr>
    </w:lvl>
    <w:lvl w:ilvl="5" w:tplc="2878E1AA">
      <w:start w:val="1"/>
      <w:numFmt w:val="lowerRoman"/>
      <w:lvlText w:val="%6."/>
      <w:lvlJc w:val="right"/>
      <w:pPr>
        <w:ind w:left="3923" w:hanging="180"/>
      </w:pPr>
    </w:lvl>
    <w:lvl w:ilvl="6" w:tplc="CFB614A4">
      <w:start w:val="1"/>
      <w:numFmt w:val="decimal"/>
      <w:lvlText w:val="%7."/>
      <w:lvlJc w:val="left"/>
      <w:pPr>
        <w:ind w:left="4643" w:hanging="360"/>
      </w:pPr>
    </w:lvl>
    <w:lvl w:ilvl="7" w:tplc="38DCADEE">
      <w:start w:val="1"/>
      <w:numFmt w:val="lowerLetter"/>
      <w:lvlText w:val="%8."/>
      <w:lvlJc w:val="left"/>
      <w:pPr>
        <w:ind w:left="5363" w:hanging="360"/>
      </w:pPr>
    </w:lvl>
    <w:lvl w:ilvl="8" w:tplc="2DB4DE1C">
      <w:start w:val="1"/>
      <w:numFmt w:val="lowerRoman"/>
      <w:lvlText w:val="%9."/>
      <w:lvlJc w:val="right"/>
      <w:pPr>
        <w:ind w:left="6083" w:hanging="180"/>
      </w:pPr>
    </w:lvl>
  </w:abstractNum>
  <w:abstractNum w:abstractNumId="18">
    <w:nsid w:val="3BA8577A"/>
    <w:multiLevelType w:val="hybridMultilevel"/>
    <w:tmpl w:val="00000000"/>
    <w:lvl w:ilvl="0" w:tplc="60C6095C">
      <w:start w:val="1"/>
      <w:numFmt w:val="decimal"/>
      <w:lvlText w:val="%1)"/>
      <w:lvlJc w:val="left"/>
      <w:pPr>
        <w:ind w:left="502" w:hanging="360"/>
      </w:pPr>
    </w:lvl>
    <w:lvl w:ilvl="1" w:tplc="5C605A70">
      <w:start w:val="1"/>
      <w:numFmt w:val="lowerLetter"/>
      <w:lvlText w:val="%2."/>
      <w:lvlJc w:val="left"/>
      <w:pPr>
        <w:ind w:left="1222" w:hanging="360"/>
      </w:pPr>
    </w:lvl>
    <w:lvl w:ilvl="2" w:tplc="E8861E80">
      <w:start w:val="1"/>
      <w:numFmt w:val="lowerRoman"/>
      <w:lvlText w:val="%3."/>
      <w:lvlJc w:val="right"/>
      <w:pPr>
        <w:ind w:left="1942" w:hanging="180"/>
      </w:pPr>
    </w:lvl>
    <w:lvl w:ilvl="3" w:tplc="6E983E58">
      <w:start w:val="1"/>
      <w:numFmt w:val="decimal"/>
      <w:lvlText w:val="%4."/>
      <w:lvlJc w:val="left"/>
      <w:pPr>
        <w:ind w:left="2662" w:hanging="360"/>
      </w:pPr>
    </w:lvl>
    <w:lvl w:ilvl="4" w:tplc="0062E95E">
      <w:start w:val="1"/>
      <w:numFmt w:val="lowerLetter"/>
      <w:lvlText w:val="%5."/>
      <w:lvlJc w:val="left"/>
      <w:pPr>
        <w:ind w:left="3382" w:hanging="360"/>
      </w:pPr>
    </w:lvl>
    <w:lvl w:ilvl="5" w:tplc="7318C1F0">
      <w:start w:val="1"/>
      <w:numFmt w:val="lowerRoman"/>
      <w:lvlText w:val="%6."/>
      <w:lvlJc w:val="right"/>
      <w:pPr>
        <w:ind w:left="4102" w:hanging="180"/>
      </w:pPr>
    </w:lvl>
    <w:lvl w:ilvl="6" w:tplc="A156DFEA">
      <w:start w:val="1"/>
      <w:numFmt w:val="decimal"/>
      <w:lvlText w:val="%7."/>
      <w:lvlJc w:val="left"/>
      <w:pPr>
        <w:ind w:left="4822" w:hanging="360"/>
      </w:pPr>
    </w:lvl>
    <w:lvl w:ilvl="7" w:tplc="C07A8B4E">
      <w:start w:val="1"/>
      <w:numFmt w:val="lowerLetter"/>
      <w:lvlText w:val="%8."/>
      <w:lvlJc w:val="left"/>
      <w:pPr>
        <w:ind w:left="5542" w:hanging="360"/>
      </w:pPr>
    </w:lvl>
    <w:lvl w:ilvl="8" w:tplc="9B629E84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139338D"/>
    <w:multiLevelType w:val="hybridMultilevel"/>
    <w:tmpl w:val="00000000"/>
    <w:lvl w:ilvl="0" w:tplc="60C6095C">
      <w:start w:val="1"/>
      <w:numFmt w:val="decimal"/>
      <w:lvlText w:val="%1)"/>
      <w:lvlJc w:val="left"/>
      <w:pPr>
        <w:ind w:left="502" w:hanging="360"/>
      </w:pPr>
    </w:lvl>
    <w:lvl w:ilvl="1" w:tplc="5C605A70">
      <w:start w:val="1"/>
      <w:numFmt w:val="lowerLetter"/>
      <w:lvlText w:val="%2."/>
      <w:lvlJc w:val="left"/>
      <w:pPr>
        <w:ind w:left="1222" w:hanging="360"/>
      </w:pPr>
    </w:lvl>
    <w:lvl w:ilvl="2" w:tplc="E8861E80">
      <w:start w:val="1"/>
      <w:numFmt w:val="lowerRoman"/>
      <w:lvlText w:val="%3."/>
      <w:lvlJc w:val="right"/>
      <w:pPr>
        <w:ind w:left="1942" w:hanging="180"/>
      </w:pPr>
    </w:lvl>
    <w:lvl w:ilvl="3" w:tplc="6E983E58">
      <w:start w:val="1"/>
      <w:numFmt w:val="decimal"/>
      <w:lvlText w:val="%4."/>
      <w:lvlJc w:val="left"/>
      <w:pPr>
        <w:ind w:left="2662" w:hanging="360"/>
      </w:pPr>
    </w:lvl>
    <w:lvl w:ilvl="4" w:tplc="0062E95E">
      <w:start w:val="1"/>
      <w:numFmt w:val="lowerLetter"/>
      <w:lvlText w:val="%5."/>
      <w:lvlJc w:val="left"/>
      <w:pPr>
        <w:ind w:left="3382" w:hanging="360"/>
      </w:pPr>
    </w:lvl>
    <w:lvl w:ilvl="5" w:tplc="7318C1F0">
      <w:start w:val="1"/>
      <w:numFmt w:val="lowerRoman"/>
      <w:lvlText w:val="%6."/>
      <w:lvlJc w:val="right"/>
      <w:pPr>
        <w:ind w:left="4102" w:hanging="180"/>
      </w:pPr>
    </w:lvl>
    <w:lvl w:ilvl="6" w:tplc="A156DFEA">
      <w:start w:val="1"/>
      <w:numFmt w:val="decimal"/>
      <w:lvlText w:val="%7."/>
      <w:lvlJc w:val="left"/>
      <w:pPr>
        <w:ind w:left="4822" w:hanging="360"/>
      </w:pPr>
    </w:lvl>
    <w:lvl w:ilvl="7" w:tplc="C07A8B4E">
      <w:start w:val="1"/>
      <w:numFmt w:val="lowerLetter"/>
      <w:lvlText w:val="%8."/>
      <w:lvlJc w:val="left"/>
      <w:pPr>
        <w:ind w:left="5542" w:hanging="360"/>
      </w:pPr>
    </w:lvl>
    <w:lvl w:ilvl="8" w:tplc="9B629E84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73D0"/>
    <w:rsid w:val="00101B46"/>
    <w:rsid w:val="001218E4"/>
    <w:rsid w:val="00166466"/>
    <w:rsid w:val="00182165"/>
    <w:rsid w:val="001B42C4"/>
    <w:rsid w:val="00296F27"/>
    <w:rsid w:val="003101CA"/>
    <w:rsid w:val="003754AA"/>
    <w:rsid w:val="003A4A99"/>
    <w:rsid w:val="005668A4"/>
    <w:rsid w:val="00583ED8"/>
    <w:rsid w:val="006D72D4"/>
    <w:rsid w:val="00704121"/>
    <w:rsid w:val="00774B44"/>
    <w:rsid w:val="00786ACF"/>
    <w:rsid w:val="007902AE"/>
    <w:rsid w:val="007A4211"/>
    <w:rsid w:val="008249B6"/>
    <w:rsid w:val="00875943"/>
    <w:rsid w:val="008C0618"/>
    <w:rsid w:val="008F2999"/>
    <w:rsid w:val="00936E36"/>
    <w:rsid w:val="009F7CD6"/>
    <w:rsid w:val="00A73338"/>
    <w:rsid w:val="00AF350D"/>
    <w:rsid w:val="00B4330D"/>
    <w:rsid w:val="00C20294"/>
    <w:rsid w:val="00C40AF2"/>
    <w:rsid w:val="00C44FF6"/>
    <w:rsid w:val="00D21AC4"/>
    <w:rsid w:val="00D773D0"/>
    <w:rsid w:val="00DA170B"/>
    <w:rsid w:val="00ED548C"/>
    <w:rsid w:val="00F91D9C"/>
    <w:rsid w:val="00FA60D3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1"/>
  </w:style>
  <w:style w:type="paragraph" w:customStyle="1" w:styleId="Normal1">
    <w:name w:val="Normal_1"/>
    <w:rPr>
      <w:color w:val="000000"/>
      <w:sz w:val="22"/>
    </w:rPr>
  </w:style>
  <w:style w:type="paragraph" w:styleId="Tekstpodstawowy">
    <w:name w:val="Body Text"/>
    <w:basedOn w:val="Normal1"/>
    <w:pPr>
      <w:suppressAutoHyphens/>
      <w:spacing w:after="120"/>
    </w:pPr>
    <w:rPr>
      <w:color w:val="auto"/>
      <w:sz w:val="24"/>
    </w:rPr>
  </w:style>
  <w:style w:type="paragraph" w:styleId="Akapitzlist">
    <w:name w:val="List Paragraph"/>
    <w:basedOn w:val="Normal1"/>
    <w:pPr>
      <w:suppressAutoHyphens/>
      <w:ind w:left="720"/>
      <w:contextualSpacing/>
    </w:pPr>
    <w:rPr>
      <w:color w:val="auto"/>
      <w:sz w:val="24"/>
    </w:rPr>
  </w:style>
  <w:style w:type="paragraph" w:customStyle="1" w:styleId="Numeracja1">
    <w:name w:val="Numeracja 1"/>
    <w:pPr>
      <w:spacing w:after="120" w:line="276" w:lineRule="auto"/>
      <w:ind w:left="360" w:hanging="360"/>
    </w:pPr>
    <w:rPr>
      <w:rFonts w:ascii="Calibri" w:hAnsi="Calibri"/>
    </w:rPr>
  </w:style>
  <w:style w:type="paragraph" w:styleId="Bezodstpw">
    <w:name w:val="No Spacing"/>
    <w:basedOn w:val="Normal1"/>
    <w:pPr>
      <w:suppressAutoHyphens/>
    </w:pPr>
    <w:rPr>
      <w:color w:val="auto"/>
      <w:sz w:val="24"/>
    </w:rPr>
  </w:style>
  <w:style w:type="character" w:styleId="Pogrubienie">
    <w:name w:val="Strong"/>
    <w:rPr>
      <w:rFonts w:ascii="Times New Roman" w:hAnsi="Times New Roman"/>
      <w:b/>
      <w:color w:val="auto"/>
      <w:sz w:val="24"/>
      <w:shd w:val="clear" w:color="auto" w:fill="auto"/>
    </w:rPr>
  </w:style>
  <w:style w:type="paragraph" w:customStyle="1" w:styleId="Lista1">
    <w:name w:val="Lista 1"/>
    <w:pPr>
      <w:spacing w:after="120" w:line="276" w:lineRule="auto"/>
      <w:ind w:left="360" w:hanging="360"/>
    </w:pPr>
    <w:rPr>
      <w:rFonts w:ascii="Calibri" w:hAnsi="Calibri"/>
    </w:rPr>
  </w:style>
  <w:style w:type="paragraph" w:styleId="Nagwek">
    <w:name w:val="header"/>
    <w:basedOn w:val="Normalny"/>
    <w:link w:val="NagwekZnak"/>
    <w:unhideWhenUsed/>
    <w:rsid w:val="00F91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D9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91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1D9C"/>
    <w:rPr>
      <w:sz w:val="22"/>
      <w:szCs w:val="24"/>
    </w:rPr>
  </w:style>
  <w:style w:type="paragraph" w:styleId="Tekstdymka">
    <w:name w:val="Balloon Text"/>
    <w:basedOn w:val="Normalny"/>
    <w:link w:val="TekstdymkaZnak"/>
    <w:rsid w:val="00F91D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91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4144-44A8-4774-BB4D-9F9AB7B3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36</Pages>
  <Words>31573</Words>
  <Characters>189441</Characters>
  <Application>Microsoft Office Word</Application>
  <DocSecurity>0</DocSecurity>
  <Lines>1578</Lines>
  <Paragraphs>441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we Włocławku</Company>
  <LinksUpToDate>false</LinksUpToDate>
  <CharactersWithSpaces>220573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budżetu Powiatu Włocławskiego na rok 2019.</dc:subject>
  <dc:creator>Joanna</dc:creator>
  <cp:lastModifiedBy>k.dabrowska</cp:lastModifiedBy>
  <cp:revision>25</cp:revision>
  <cp:lastPrinted>2019-01-08T08:54:00Z</cp:lastPrinted>
  <dcterms:created xsi:type="dcterms:W3CDTF">2019-01-07T11:56:00Z</dcterms:created>
  <dcterms:modified xsi:type="dcterms:W3CDTF">2019-01-28T08:45:00Z</dcterms:modified>
  <cp:category>Akt prawny</cp:category>
</cp:coreProperties>
</file>